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A413" w14:textId="77777777" w:rsidR="008E7F36" w:rsidRPr="00F13946" w:rsidRDefault="008E7F36" w:rsidP="008E7F36">
      <w:pPr>
        <w:jc w:val="center"/>
        <w:rPr>
          <w:rFonts w:ascii="Times New Roman" w:hAnsi="Times New Roman" w:cs="Times New Roman"/>
          <w:sz w:val="24"/>
          <w:szCs w:val="24"/>
        </w:rPr>
      </w:pPr>
      <w:r w:rsidRPr="00F13946">
        <w:rPr>
          <w:rFonts w:ascii="Times New Roman" w:hAnsi="Times New Roman" w:cs="Times New Roman"/>
          <w:sz w:val="24"/>
          <w:szCs w:val="24"/>
        </w:rPr>
        <w:t>&lt;PAREIŠKĖJO FIRMINIS BLANKAS&gt;</w:t>
      </w:r>
    </w:p>
    <w:p w14:paraId="69A2477D" w14:textId="77777777" w:rsidR="008E7F36" w:rsidRPr="00F13946" w:rsidRDefault="008E7F36" w:rsidP="008E7F36">
      <w:pPr>
        <w:spacing w:after="120"/>
        <w:jc w:val="center"/>
        <w:rPr>
          <w:rFonts w:ascii="Times New Roman" w:eastAsia="Times New Roman" w:hAnsi="Times New Roman" w:cs="Times New Roman"/>
          <w:b/>
          <w:bCs/>
          <w:sz w:val="24"/>
          <w:szCs w:val="24"/>
          <w:lang w:eastAsia="lt-LT"/>
        </w:rPr>
      </w:pPr>
    </w:p>
    <w:p w14:paraId="119D7768" w14:textId="77777777" w:rsidR="008E7F36" w:rsidRPr="00ED67CF" w:rsidRDefault="008E7F36" w:rsidP="008E7F36">
      <w:pPr>
        <w:spacing w:after="120"/>
        <w:jc w:val="center"/>
        <w:rPr>
          <w:rFonts w:ascii="Times New Roman" w:eastAsia="Times New Roman" w:hAnsi="Times New Roman" w:cs="Times New Roman"/>
          <w:b/>
          <w:bCs/>
          <w:sz w:val="24"/>
          <w:szCs w:val="24"/>
          <w:lang w:val="en-US" w:eastAsia="lt-LT"/>
        </w:rPr>
      </w:pPr>
      <w:r w:rsidRPr="00F13946">
        <w:rPr>
          <w:rFonts w:ascii="Times New Roman" w:eastAsia="Times New Roman" w:hAnsi="Times New Roman" w:cs="Times New Roman"/>
          <w:b/>
          <w:bCs/>
          <w:sz w:val="24"/>
          <w:szCs w:val="24"/>
          <w:lang w:eastAsia="lt-LT"/>
        </w:rPr>
        <w:t xml:space="preserve">Prašymas dėl Terminalo Ilgalaikių pajėgumų suteikimo </w:t>
      </w:r>
      <w:r>
        <w:rPr>
          <w:rFonts w:ascii="Times New Roman" w:eastAsia="Times New Roman" w:hAnsi="Times New Roman" w:cs="Times New Roman"/>
          <w:b/>
          <w:bCs/>
          <w:sz w:val="24"/>
          <w:szCs w:val="24"/>
          <w:lang w:eastAsia="lt-LT"/>
        </w:rPr>
        <w:t>2025 – 2032 Terminalo dujų metų laikotarpiui</w:t>
      </w:r>
    </w:p>
    <w:p w14:paraId="60FA80F5" w14:textId="77777777" w:rsidR="008E7F36" w:rsidRPr="00F13946" w:rsidRDefault="008E7F36" w:rsidP="008E7F36">
      <w:pPr>
        <w:jc w:val="center"/>
        <w:rPr>
          <w:rFonts w:ascii="Times New Roman" w:hAnsi="Times New Roman" w:cs="Times New Roman"/>
          <w:b/>
          <w:sz w:val="24"/>
          <w:szCs w:val="24"/>
        </w:rPr>
      </w:pPr>
    </w:p>
    <w:tbl>
      <w:tblPr>
        <w:tblStyle w:val="TableGrid"/>
        <w:tblW w:w="10060" w:type="dxa"/>
        <w:tblLook w:val="04A0" w:firstRow="1" w:lastRow="0" w:firstColumn="1" w:lastColumn="0" w:noHBand="0" w:noVBand="1"/>
      </w:tblPr>
      <w:tblGrid>
        <w:gridCol w:w="2085"/>
        <w:gridCol w:w="7975"/>
      </w:tblGrid>
      <w:tr w:rsidR="008E7F36" w:rsidRPr="00F13946" w14:paraId="7BAD97F7" w14:textId="77777777" w:rsidTr="00EE6733">
        <w:trPr>
          <w:trHeight w:val="246"/>
        </w:trPr>
        <w:tc>
          <w:tcPr>
            <w:tcW w:w="2085" w:type="dxa"/>
            <w:tcBorders>
              <w:top w:val="single" w:sz="4" w:space="0" w:color="auto"/>
              <w:left w:val="single" w:sz="4" w:space="0" w:color="auto"/>
              <w:bottom w:val="single" w:sz="4" w:space="0" w:color="auto"/>
              <w:right w:val="single" w:sz="4" w:space="0" w:color="auto"/>
            </w:tcBorders>
            <w:hideMark/>
          </w:tcPr>
          <w:p w14:paraId="05322F58" w14:textId="77777777" w:rsidR="008E7F36" w:rsidRPr="00F13946" w:rsidRDefault="008E7F36" w:rsidP="008E7F36">
            <w:pPr>
              <w:rPr>
                <w:rFonts w:cs="Times New Roman"/>
                <w:b/>
                <w:szCs w:val="24"/>
                <w:lang w:val="lt-LT"/>
              </w:rPr>
            </w:pPr>
            <w:r w:rsidRPr="00F13946">
              <w:rPr>
                <w:rFonts w:cs="Times New Roman"/>
                <w:b/>
                <w:szCs w:val="24"/>
                <w:lang w:val="lt-LT"/>
              </w:rPr>
              <w:t>Kam:</w:t>
            </w:r>
          </w:p>
        </w:tc>
        <w:tc>
          <w:tcPr>
            <w:tcW w:w="7975" w:type="dxa"/>
            <w:tcBorders>
              <w:top w:val="single" w:sz="4" w:space="0" w:color="auto"/>
              <w:left w:val="single" w:sz="4" w:space="0" w:color="auto"/>
              <w:bottom w:val="single" w:sz="4" w:space="0" w:color="auto"/>
              <w:right w:val="single" w:sz="4" w:space="0" w:color="auto"/>
            </w:tcBorders>
            <w:hideMark/>
          </w:tcPr>
          <w:p w14:paraId="714EEB81" w14:textId="77777777" w:rsidR="008E7F36" w:rsidRPr="00F13946" w:rsidRDefault="008E7F36" w:rsidP="008E7F36">
            <w:pPr>
              <w:jc w:val="both"/>
              <w:rPr>
                <w:rFonts w:cs="Times New Roman"/>
                <w:i/>
                <w:szCs w:val="24"/>
                <w:lang w:val="lt-LT"/>
              </w:rPr>
            </w:pPr>
            <w:r w:rsidRPr="00F13946">
              <w:rPr>
                <w:rFonts w:cs="Times New Roman"/>
                <w:szCs w:val="24"/>
                <w:lang w:val="lt-LT"/>
              </w:rPr>
              <w:t xml:space="preserve">Akcinė bendrovė „Klaipėdos nafta“, pagal Lietuvos Respublikos įstatymus įsteigta ir veikianti akcinė bendrovė, juridinio asmens kodas 110648893, registruotos buveinės adresas Burių g. 19, Klaipėda, Lietuvos Respublika, duomenys apie bendrovę kaupiami ir saugomi valstybės įmonės Registrų centro Juridinių asmenų registre (toliau – </w:t>
            </w:r>
            <w:r w:rsidRPr="00F13946">
              <w:rPr>
                <w:rFonts w:cs="Times New Roman"/>
                <w:b/>
                <w:szCs w:val="24"/>
                <w:lang w:val="lt-LT"/>
              </w:rPr>
              <w:t>Operatorius</w:t>
            </w:r>
            <w:r w:rsidRPr="00F13946">
              <w:rPr>
                <w:rFonts w:cs="Times New Roman"/>
                <w:szCs w:val="24"/>
                <w:lang w:val="lt-LT"/>
              </w:rPr>
              <w:t>)</w:t>
            </w:r>
          </w:p>
        </w:tc>
      </w:tr>
      <w:tr w:rsidR="008E7F36" w:rsidRPr="00F13946" w14:paraId="567B6BC4" w14:textId="77777777" w:rsidTr="00EE6733">
        <w:trPr>
          <w:trHeight w:val="246"/>
        </w:trPr>
        <w:tc>
          <w:tcPr>
            <w:tcW w:w="2085" w:type="dxa"/>
            <w:tcBorders>
              <w:top w:val="single" w:sz="4" w:space="0" w:color="auto"/>
              <w:left w:val="single" w:sz="4" w:space="0" w:color="auto"/>
              <w:bottom w:val="single" w:sz="4" w:space="0" w:color="auto"/>
              <w:right w:val="single" w:sz="4" w:space="0" w:color="auto"/>
            </w:tcBorders>
            <w:hideMark/>
          </w:tcPr>
          <w:p w14:paraId="4DABD258" w14:textId="77777777" w:rsidR="008E7F36" w:rsidRPr="00F13946" w:rsidRDefault="008E7F36" w:rsidP="008E7F36">
            <w:pPr>
              <w:rPr>
                <w:rFonts w:cs="Times New Roman"/>
                <w:b/>
                <w:szCs w:val="24"/>
                <w:lang w:val="lt-LT"/>
              </w:rPr>
            </w:pPr>
            <w:r w:rsidRPr="00F13946">
              <w:rPr>
                <w:rFonts w:cs="Times New Roman"/>
                <w:b/>
                <w:szCs w:val="24"/>
                <w:lang w:val="lt-LT"/>
              </w:rPr>
              <w:t>Nuo:</w:t>
            </w:r>
          </w:p>
        </w:tc>
        <w:tc>
          <w:tcPr>
            <w:tcW w:w="7975" w:type="dxa"/>
            <w:tcBorders>
              <w:top w:val="single" w:sz="4" w:space="0" w:color="auto"/>
              <w:left w:val="single" w:sz="4" w:space="0" w:color="auto"/>
              <w:bottom w:val="single" w:sz="4" w:space="0" w:color="auto"/>
              <w:right w:val="single" w:sz="4" w:space="0" w:color="auto"/>
            </w:tcBorders>
            <w:hideMark/>
          </w:tcPr>
          <w:p w14:paraId="53B15E4C" w14:textId="77777777" w:rsidR="008E7F36" w:rsidRPr="00F13946" w:rsidRDefault="008E7F36" w:rsidP="008E7F36">
            <w:pPr>
              <w:jc w:val="both"/>
              <w:rPr>
                <w:rFonts w:cs="Times New Roman"/>
                <w:i/>
                <w:szCs w:val="24"/>
                <w:lang w:val="lt-LT"/>
              </w:rPr>
            </w:pPr>
            <w:r w:rsidRPr="00F13946">
              <w:rPr>
                <w:rFonts w:cs="Times New Roman"/>
                <w:b/>
                <w:szCs w:val="24"/>
                <w:highlight w:val="lightGray"/>
                <w:lang w:val="lt-LT"/>
              </w:rPr>
              <w:t>[</w:t>
            </w:r>
            <w:r w:rsidRPr="00F13946">
              <w:rPr>
                <w:rFonts w:cs="Times New Roman"/>
                <w:b/>
                <w:i/>
                <w:szCs w:val="24"/>
                <w:highlight w:val="lightGray"/>
                <w:lang w:val="lt-LT"/>
              </w:rPr>
              <w:t>įmonės pavadinimas</w:t>
            </w:r>
            <w:r w:rsidRPr="00F13946">
              <w:rPr>
                <w:rFonts w:cs="Times New Roman"/>
                <w:b/>
                <w:szCs w:val="24"/>
                <w:highlight w:val="lightGray"/>
                <w:lang w:val="lt-LT"/>
              </w:rPr>
              <w:t>]</w:t>
            </w:r>
            <w:r w:rsidRPr="00F13946">
              <w:rPr>
                <w:rFonts w:cs="Times New Roman"/>
                <w:szCs w:val="24"/>
                <w:lang w:val="lt-LT"/>
              </w:rPr>
              <w:t xml:space="preserve">, pagal </w:t>
            </w:r>
            <w:r w:rsidRPr="00F13946">
              <w:rPr>
                <w:rFonts w:cs="Times New Roman"/>
                <w:szCs w:val="24"/>
                <w:highlight w:val="lightGray"/>
                <w:lang w:val="lt-LT"/>
              </w:rPr>
              <w:t>[</w:t>
            </w:r>
            <w:r w:rsidRPr="00F13946">
              <w:rPr>
                <w:rFonts w:cs="Times New Roman"/>
                <w:i/>
                <w:szCs w:val="24"/>
                <w:highlight w:val="lightGray"/>
                <w:lang w:val="lt-LT"/>
              </w:rPr>
              <w:t>jurisdikcija</w:t>
            </w:r>
            <w:r w:rsidRPr="00F13946">
              <w:rPr>
                <w:rFonts w:cs="Times New Roman"/>
                <w:szCs w:val="24"/>
                <w:highlight w:val="lightGray"/>
                <w:lang w:val="lt-LT"/>
              </w:rPr>
              <w:t>]</w:t>
            </w:r>
            <w:r w:rsidRPr="00F13946">
              <w:rPr>
                <w:rFonts w:cs="Times New Roman"/>
                <w:szCs w:val="24"/>
                <w:lang w:val="lt-LT"/>
              </w:rPr>
              <w:t xml:space="preserve"> įstatymus įsteigta ir veikianti </w:t>
            </w:r>
            <w:r w:rsidRPr="00F13946">
              <w:rPr>
                <w:rFonts w:cs="Times New Roman"/>
                <w:szCs w:val="24"/>
                <w:highlight w:val="lightGray"/>
                <w:lang w:val="lt-LT"/>
              </w:rPr>
              <w:t>[</w:t>
            </w:r>
            <w:r w:rsidRPr="00F13946">
              <w:rPr>
                <w:rFonts w:cs="Times New Roman"/>
                <w:i/>
                <w:szCs w:val="24"/>
                <w:highlight w:val="lightGray"/>
                <w:lang w:val="lt-LT"/>
              </w:rPr>
              <w:t>įmonės teisinė forma</w:t>
            </w:r>
            <w:r w:rsidRPr="00F13946">
              <w:rPr>
                <w:rFonts w:cs="Times New Roman"/>
                <w:szCs w:val="24"/>
                <w:highlight w:val="lightGray"/>
                <w:lang w:val="lt-LT"/>
              </w:rPr>
              <w:t>]</w:t>
            </w:r>
            <w:r w:rsidRPr="00F13946">
              <w:rPr>
                <w:rFonts w:cs="Times New Roman"/>
                <w:szCs w:val="24"/>
                <w:lang w:val="lt-LT"/>
              </w:rPr>
              <w:t xml:space="preserve">, juridinio asmens kodas </w:t>
            </w:r>
            <w:r w:rsidRPr="00F13946">
              <w:rPr>
                <w:rFonts w:cs="Times New Roman"/>
                <w:szCs w:val="24"/>
                <w:highlight w:val="lightGray"/>
                <w:lang w:val="lt-LT"/>
              </w:rPr>
              <w:t>[</w:t>
            </w:r>
            <w:r w:rsidRPr="00F13946">
              <w:rPr>
                <w:rFonts w:cs="Times New Roman"/>
                <w:i/>
                <w:szCs w:val="24"/>
                <w:highlight w:val="lightGray"/>
                <w:lang w:val="lt-LT"/>
              </w:rPr>
              <w:t>įmonės kodas</w:t>
            </w:r>
            <w:r w:rsidRPr="00F13946">
              <w:rPr>
                <w:rFonts w:cs="Times New Roman"/>
                <w:szCs w:val="24"/>
                <w:highlight w:val="lightGray"/>
                <w:lang w:val="lt-LT"/>
              </w:rPr>
              <w:t>]</w:t>
            </w:r>
            <w:r w:rsidRPr="00F13946">
              <w:rPr>
                <w:rFonts w:cs="Times New Roman"/>
                <w:szCs w:val="24"/>
                <w:lang w:val="lt-LT"/>
              </w:rPr>
              <w:t xml:space="preserve">, registruotos buveinės adresas </w:t>
            </w:r>
            <w:r w:rsidRPr="00F13946">
              <w:rPr>
                <w:rFonts w:cs="Times New Roman"/>
                <w:szCs w:val="24"/>
                <w:highlight w:val="lightGray"/>
                <w:lang w:val="lt-LT"/>
              </w:rPr>
              <w:t>[</w:t>
            </w:r>
            <w:r w:rsidRPr="00F13946">
              <w:rPr>
                <w:rFonts w:cs="Times New Roman"/>
                <w:i/>
                <w:szCs w:val="24"/>
                <w:highlight w:val="lightGray"/>
                <w:lang w:val="lt-LT"/>
              </w:rPr>
              <w:t>buveinės adresas</w:t>
            </w:r>
            <w:r w:rsidRPr="00F13946">
              <w:rPr>
                <w:rFonts w:cs="Times New Roman"/>
                <w:szCs w:val="24"/>
                <w:highlight w:val="lightGray"/>
                <w:lang w:val="lt-LT"/>
              </w:rPr>
              <w:t>]</w:t>
            </w:r>
            <w:r w:rsidRPr="00F13946">
              <w:rPr>
                <w:rFonts w:cs="Times New Roman"/>
                <w:szCs w:val="24"/>
                <w:lang w:val="lt-LT"/>
              </w:rPr>
              <w:t xml:space="preserve">, duomenys apie bendrovę kaupiami ir saugomi </w:t>
            </w:r>
            <w:r w:rsidRPr="00F13946">
              <w:rPr>
                <w:rFonts w:cs="Times New Roman"/>
                <w:szCs w:val="24"/>
                <w:highlight w:val="lightGray"/>
                <w:lang w:val="lt-LT"/>
              </w:rPr>
              <w:t>[</w:t>
            </w:r>
            <w:r w:rsidRPr="00F13946">
              <w:rPr>
                <w:rFonts w:cs="Times New Roman"/>
                <w:i/>
                <w:szCs w:val="24"/>
                <w:highlight w:val="lightGray"/>
                <w:lang w:val="lt-LT"/>
              </w:rPr>
              <w:t>registro pavadinimas</w:t>
            </w:r>
            <w:r w:rsidRPr="00F13946">
              <w:rPr>
                <w:rFonts w:cs="Times New Roman"/>
                <w:szCs w:val="24"/>
                <w:highlight w:val="lightGray"/>
                <w:lang w:val="lt-LT"/>
              </w:rPr>
              <w:t>]</w:t>
            </w:r>
            <w:r w:rsidRPr="00F13946">
              <w:rPr>
                <w:rFonts w:cs="Times New Roman"/>
                <w:szCs w:val="24"/>
                <w:lang w:val="lt-LT"/>
              </w:rPr>
              <w:t xml:space="preserve"> (toliau – </w:t>
            </w:r>
            <w:r w:rsidRPr="00F13946">
              <w:rPr>
                <w:rFonts w:cs="Times New Roman"/>
                <w:b/>
                <w:szCs w:val="24"/>
                <w:lang w:val="lt-LT"/>
              </w:rPr>
              <w:t>Pareiškėjas</w:t>
            </w:r>
            <w:r w:rsidRPr="00F13946">
              <w:rPr>
                <w:rFonts w:cs="Times New Roman"/>
                <w:szCs w:val="24"/>
                <w:lang w:val="lt-LT"/>
              </w:rPr>
              <w:t xml:space="preserve">), atstovaujama </w:t>
            </w:r>
            <w:r w:rsidRPr="00F13946">
              <w:rPr>
                <w:rFonts w:cs="Times New Roman"/>
                <w:szCs w:val="24"/>
                <w:highlight w:val="lightGray"/>
                <w:lang w:val="lt-LT"/>
              </w:rPr>
              <w:t>[</w:t>
            </w:r>
            <w:r w:rsidRPr="00F13946">
              <w:rPr>
                <w:rFonts w:cs="Times New Roman"/>
                <w:i/>
                <w:szCs w:val="24"/>
                <w:highlight w:val="lightGray"/>
                <w:lang w:val="lt-LT"/>
              </w:rPr>
              <w:t>pareigos</w:t>
            </w:r>
            <w:r w:rsidRPr="00F13946">
              <w:rPr>
                <w:rFonts w:cs="Times New Roman"/>
                <w:szCs w:val="24"/>
                <w:highlight w:val="lightGray"/>
                <w:lang w:val="lt-LT"/>
              </w:rPr>
              <w:t>]</w:t>
            </w:r>
            <w:r w:rsidRPr="00F13946">
              <w:rPr>
                <w:rFonts w:cs="Times New Roman"/>
                <w:szCs w:val="24"/>
                <w:lang w:val="lt-LT"/>
              </w:rPr>
              <w:t xml:space="preserve"> </w:t>
            </w:r>
            <w:r w:rsidRPr="00F13946">
              <w:rPr>
                <w:rFonts w:cs="Times New Roman"/>
                <w:szCs w:val="24"/>
                <w:highlight w:val="lightGray"/>
                <w:lang w:val="lt-LT"/>
              </w:rPr>
              <w:t>[</w:t>
            </w:r>
            <w:r w:rsidRPr="00F13946">
              <w:rPr>
                <w:rFonts w:cs="Times New Roman"/>
                <w:i/>
                <w:szCs w:val="24"/>
                <w:highlight w:val="lightGray"/>
                <w:lang w:val="lt-LT"/>
              </w:rPr>
              <w:t>vardas pavardė</w:t>
            </w:r>
            <w:r w:rsidRPr="00F13946">
              <w:rPr>
                <w:rFonts w:cs="Times New Roman"/>
                <w:szCs w:val="24"/>
                <w:highlight w:val="lightGray"/>
                <w:lang w:val="lt-LT"/>
              </w:rPr>
              <w:t>]</w:t>
            </w:r>
            <w:r w:rsidRPr="00F13946">
              <w:rPr>
                <w:rFonts w:cs="Times New Roman"/>
                <w:szCs w:val="24"/>
                <w:lang w:val="lt-LT"/>
              </w:rPr>
              <w:t xml:space="preserve">, </w:t>
            </w:r>
            <w:r w:rsidRPr="00F13946">
              <w:rPr>
                <w:rFonts w:cs="Times New Roman"/>
                <w:szCs w:val="24"/>
                <w:highlight w:val="lightGray"/>
                <w:lang w:val="lt-LT"/>
              </w:rPr>
              <w:t>[veikiančio/veikiančios]</w:t>
            </w:r>
            <w:r w:rsidRPr="00F13946">
              <w:rPr>
                <w:rFonts w:cs="Times New Roman"/>
                <w:szCs w:val="24"/>
                <w:lang w:val="lt-LT"/>
              </w:rPr>
              <w:t xml:space="preserve"> pagal </w:t>
            </w:r>
            <w:r w:rsidRPr="00F13946">
              <w:rPr>
                <w:rFonts w:cs="Times New Roman"/>
                <w:szCs w:val="24"/>
                <w:highlight w:val="lightGray"/>
                <w:lang w:val="lt-LT"/>
              </w:rPr>
              <w:t>[</w:t>
            </w:r>
            <w:r w:rsidRPr="00F13946">
              <w:rPr>
                <w:rFonts w:cs="Times New Roman"/>
                <w:i/>
                <w:szCs w:val="24"/>
                <w:highlight w:val="lightGray"/>
                <w:lang w:val="lt-LT"/>
              </w:rPr>
              <w:t>teisinis atstovavimo pagrindas</w:t>
            </w:r>
            <w:r w:rsidRPr="00F13946">
              <w:rPr>
                <w:rFonts w:cs="Times New Roman"/>
                <w:szCs w:val="24"/>
                <w:highlight w:val="lightGray"/>
                <w:lang w:val="lt-LT"/>
              </w:rPr>
              <w:t>]</w:t>
            </w:r>
            <w:r w:rsidRPr="00F13946">
              <w:rPr>
                <w:rFonts w:cs="Times New Roman"/>
                <w:szCs w:val="24"/>
                <w:lang w:val="lt-LT"/>
              </w:rPr>
              <w:t>,</w:t>
            </w:r>
          </w:p>
        </w:tc>
      </w:tr>
    </w:tbl>
    <w:p w14:paraId="57E21618" w14:textId="77777777" w:rsidR="008E7F36" w:rsidRPr="00F13946" w:rsidRDefault="008E7F36" w:rsidP="008E7F36">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57"/>
        <w:gridCol w:w="3686"/>
      </w:tblGrid>
      <w:tr w:rsidR="008E7F36" w:rsidRPr="00F13946" w14:paraId="2FB1268B" w14:textId="77777777" w:rsidTr="00EE6733">
        <w:tc>
          <w:tcPr>
            <w:tcW w:w="1242" w:type="dxa"/>
            <w:tcBorders>
              <w:top w:val="single" w:sz="4" w:space="0" w:color="auto"/>
              <w:left w:val="single" w:sz="4" w:space="0" w:color="auto"/>
              <w:bottom w:val="single" w:sz="4" w:space="0" w:color="auto"/>
              <w:right w:val="single" w:sz="4" w:space="0" w:color="auto"/>
            </w:tcBorders>
            <w:hideMark/>
          </w:tcPr>
          <w:p w14:paraId="17767309" w14:textId="77777777" w:rsidR="008E7F36" w:rsidRPr="00F13946" w:rsidRDefault="008E7F36" w:rsidP="008E7F36">
            <w:pPr>
              <w:rPr>
                <w:rFonts w:cs="Times New Roman"/>
                <w:b/>
                <w:szCs w:val="24"/>
                <w:lang w:val="lt-LT"/>
              </w:rPr>
            </w:pPr>
            <w:r w:rsidRPr="00F13946">
              <w:rPr>
                <w:rFonts w:cs="Times New Roman"/>
                <w:b/>
                <w:szCs w:val="24"/>
                <w:lang w:val="lt-LT"/>
              </w:rPr>
              <w:t>Data/laikas:</w:t>
            </w:r>
          </w:p>
        </w:tc>
        <w:tc>
          <w:tcPr>
            <w:tcW w:w="3686" w:type="dxa"/>
            <w:tcBorders>
              <w:top w:val="single" w:sz="4" w:space="0" w:color="auto"/>
              <w:left w:val="single" w:sz="4" w:space="0" w:color="auto"/>
              <w:bottom w:val="single" w:sz="4" w:space="0" w:color="auto"/>
              <w:right w:val="single" w:sz="4" w:space="0" w:color="auto"/>
            </w:tcBorders>
          </w:tcPr>
          <w:p w14:paraId="3627CB5B" w14:textId="77777777" w:rsidR="008E7F36" w:rsidRPr="00F13946" w:rsidRDefault="008E7F36" w:rsidP="008E7F36">
            <w:pPr>
              <w:rPr>
                <w:rFonts w:cs="Times New Roman"/>
                <w:b/>
                <w:szCs w:val="24"/>
                <w:lang w:val="lt-LT"/>
              </w:rPr>
            </w:pPr>
          </w:p>
        </w:tc>
      </w:tr>
    </w:tbl>
    <w:p w14:paraId="3A207D16" w14:textId="77777777" w:rsidR="008E7F36" w:rsidRPr="00F13946" w:rsidRDefault="008E7F36" w:rsidP="008E7F36">
      <w:pPr>
        <w:jc w:val="both"/>
        <w:rPr>
          <w:rFonts w:ascii="Times New Roman" w:hAnsi="Times New Roman" w:cs="Times New Roman"/>
          <w:sz w:val="24"/>
          <w:szCs w:val="24"/>
        </w:rPr>
      </w:pPr>
    </w:p>
    <w:p w14:paraId="0B6B7FA0" w14:textId="77777777" w:rsidR="008E7F36" w:rsidRPr="00F13946" w:rsidRDefault="008E7F36" w:rsidP="008E7F36">
      <w:pPr>
        <w:spacing w:after="120"/>
        <w:jc w:val="both"/>
        <w:rPr>
          <w:rFonts w:ascii="Times New Roman" w:hAnsi="Times New Roman" w:cs="Times New Roman"/>
          <w:sz w:val="24"/>
          <w:szCs w:val="24"/>
        </w:rPr>
      </w:pPr>
      <w:r w:rsidRPr="00F13946">
        <w:rPr>
          <w:rFonts w:ascii="Times New Roman" w:hAnsi="Times New Roman" w:cs="Times New Roman"/>
          <w:sz w:val="24"/>
          <w:szCs w:val="24"/>
        </w:rPr>
        <w:t>AB „Klaipėdos nafta“ naudojimosi suskystintų gamtinių dujų terminalu taisyklių (toliau – Taisyklės) nustatyta tvarka, žemiau pasirašęs Pareiškėjas, kreipiasi su prašymu į Operatorių suteikti suskystintų gamtinių dujų terminalo Ilgalaikius SGD išdujinimo pajėgumus</w:t>
      </w:r>
      <w:r>
        <w:rPr>
          <w:rFonts w:ascii="Times New Roman" w:hAnsi="Times New Roman" w:cs="Times New Roman"/>
          <w:sz w:val="24"/>
          <w:szCs w:val="24"/>
        </w:rPr>
        <w:t xml:space="preserve"> 2025 – 2032 Terminalo dujų metų laikotarpiui</w:t>
      </w:r>
      <w:r w:rsidRPr="00F13946">
        <w:rPr>
          <w:rFonts w:ascii="Times New Roman" w:hAnsi="Times New Roman" w:cs="Times New Roman"/>
          <w:sz w:val="24"/>
          <w:szCs w:val="24"/>
        </w:rPr>
        <w:t xml:space="preserve"> (toliau – Terminalo pajėgumai).</w:t>
      </w:r>
    </w:p>
    <w:p w14:paraId="360BCD4E" w14:textId="77777777" w:rsidR="008E7F36" w:rsidRPr="00F13946" w:rsidRDefault="008E7F36" w:rsidP="008E7F36">
      <w:pPr>
        <w:rPr>
          <w:rFonts w:ascii="Times New Roman" w:hAnsi="Times New Roman" w:cs="Times New Roman"/>
          <w:b/>
          <w:bCs/>
          <w:sz w:val="24"/>
          <w:szCs w:val="24"/>
        </w:rPr>
      </w:pPr>
      <w:r w:rsidRPr="00F13946">
        <w:rPr>
          <w:rFonts w:ascii="Times New Roman" w:hAnsi="Times New Roman" w:cs="Times New Roman"/>
          <w:b/>
          <w:bCs/>
          <w:sz w:val="24"/>
          <w:szCs w:val="24"/>
        </w:rPr>
        <w:t>TIKSLŪS UŽSAKOMI ILGALAIKIAI TERMINALO PAJĖGUMAI: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1701"/>
        <w:gridCol w:w="2126"/>
        <w:gridCol w:w="2977"/>
      </w:tblGrid>
      <w:tr w:rsidR="008E7F36" w:rsidRPr="00F13946" w14:paraId="0034D0B2" w14:textId="77777777" w:rsidTr="00EE6733">
        <w:tc>
          <w:tcPr>
            <w:tcW w:w="1555" w:type="dxa"/>
            <w:shd w:val="clear" w:color="auto" w:fill="D9D9D9"/>
          </w:tcPr>
          <w:p w14:paraId="7DCFFB4E" w14:textId="77777777" w:rsidR="008E7F36" w:rsidRPr="00F13946" w:rsidRDefault="008E7F36" w:rsidP="008E7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Užsakomą pajėgumų paketą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pažymėti (X)</w:t>
            </w:r>
          </w:p>
        </w:tc>
        <w:tc>
          <w:tcPr>
            <w:tcW w:w="1559" w:type="dxa"/>
            <w:shd w:val="clear" w:color="auto" w:fill="D9D9D9"/>
            <w:vAlign w:val="center"/>
          </w:tcPr>
          <w:p w14:paraId="2EE8D49A" w14:textId="77777777" w:rsidR="008E7F36" w:rsidRPr="00F13946" w:rsidRDefault="008E7F36" w:rsidP="008E7F36">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Terminalo dujų metai</w:t>
            </w:r>
          </w:p>
        </w:tc>
        <w:tc>
          <w:tcPr>
            <w:tcW w:w="1701" w:type="dxa"/>
            <w:shd w:val="clear" w:color="auto" w:fill="D9D9D9"/>
            <w:vAlign w:val="center"/>
          </w:tcPr>
          <w:p w14:paraId="3530D5C3" w14:textId="77777777" w:rsidR="008E7F36" w:rsidRPr="00F13946" w:rsidRDefault="008E7F36" w:rsidP="008E7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Periodas Terminalo dujų metais</w:t>
            </w:r>
          </w:p>
        </w:tc>
        <w:tc>
          <w:tcPr>
            <w:tcW w:w="2126" w:type="dxa"/>
            <w:shd w:val="clear" w:color="auto" w:fill="D9D9D9"/>
            <w:vAlign w:val="center"/>
          </w:tcPr>
          <w:p w14:paraId="2D856E10" w14:textId="77777777" w:rsidR="008E7F36" w:rsidRPr="00F13946" w:rsidRDefault="008E7F36" w:rsidP="008E7F36">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 xml:space="preserve">SGD išdujinimo pajėgumai, kWh* </w:t>
            </w:r>
          </w:p>
        </w:tc>
        <w:tc>
          <w:tcPr>
            <w:tcW w:w="2977" w:type="dxa"/>
            <w:shd w:val="clear" w:color="auto" w:fill="D9D9D9"/>
          </w:tcPr>
          <w:p w14:paraId="72DC1594" w14:textId="77777777" w:rsidR="008E7F36" w:rsidRPr="00ED490E" w:rsidRDefault="008E7F36" w:rsidP="008E7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ED490E">
              <w:rPr>
                <w:rFonts w:ascii="Times New Roman" w:hAnsi="Times New Roman" w:cs="Times New Roman"/>
                <w:sz w:val="24"/>
                <w:szCs w:val="24"/>
              </w:rPr>
              <w:t>apildoma</w:t>
            </w:r>
            <w:r>
              <w:rPr>
                <w:rFonts w:ascii="Times New Roman" w:hAnsi="Times New Roman" w:cs="Times New Roman"/>
                <w:sz w:val="24"/>
                <w:szCs w:val="24"/>
              </w:rPr>
              <w:t>s</w:t>
            </w:r>
            <w:r w:rsidRPr="00ED490E">
              <w:rPr>
                <w:rFonts w:ascii="Times New Roman" w:hAnsi="Times New Roman" w:cs="Times New Roman"/>
                <w:sz w:val="24"/>
                <w:szCs w:val="24"/>
              </w:rPr>
              <w:t xml:space="preserve"> mokėtina</w:t>
            </w:r>
            <w:r>
              <w:rPr>
                <w:rFonts w:ascii="Times New Roman" w:hAnsi="Times New Roman" w:cs="Times New Roman"/>
                <w:sz w:val="24"/>
                <w:szCs w:val="24"/>
              </w:rPr>
              <w:t>s</w:t>
            </w:r>
            <w:r w:rsidRPr="00ED490E">
              <w:rPr>
                <w:rFonts w:ascii="Times New Roman" w:hAnsi="Times New Roman" w:cs="Times New Roman"/>
                <w:sz w:val="24"/>
                <w:szCs w:val="24"/>
              </w:rPr>
              <w:t xml:space="preserve"> </w:t>
            </w:r>
            <w:r>
              <w:rPr>
                <w:rFonts w:ascii="Times New Roman" w:hAnsi="Times New Roman" w:cs="Times New Roman"/>
                <w:sz w:val="24"/>
                <w:szCs w:val="24"/>
              </w:rPr>
              <w:t>kainos priedas</w:t>
            </w:r>
            <w:r w:rsidRPr="00ED490E">
              <w:rPr>
                <w:rFonts w:ascii="Times New Roman" w:hAnsi="Times New Roman" w:cs="Times New Roman"/>
                <w:sz w:val="24"/>
                <w:szCs w:val="24"/>
              </w:rPr>
              <w:t xml:space="preserve"> prie reguliuojamos SGD išdujinimo paslaugos kainos</w:t>
            </w:r>
            <w:r>
              <w:rPr>
                <w:rFonts w:ascii="Times New Roman" w:hAnsi="Times New Roman" w:cs="Times New Roman"/>
                <w:sz w:val="24"/>
                <w:szCs w:val="24"/>
              </w:rPr>
              <w:t xml:space="preserve"> (P), Eur/MWh</w:t>
            </w:r>
          </w:p>
        </w:tc>
      </w:tr>
      <w:tr w:rsidR="008E7F36" w:rsidRPr="00F13946" w14:paraId="196448EA" w14:textId="77777777" w:rsidTr="00EE6733">
        <w:trPr>
          <w:trHeight w:val="377"/>
        </w:trPr>
        <w:tc>
          <w:tcPr>
            <w:tcW w:w="1555" w:type="dxa"/>
          </w:tcPr>
          <w:p w14:paraId="0536EEF2" w14:textId="77777777" w:rsidR="008E7F36" w:rsidRPr="00F13946" w:rsidRDefault="008E7F36" w:rsidP="008E7F36">
            <w:pPr>
              <w:jc w:val="center"/>
              <w:rPr>
                <w:rFonts w:ascii="Times New Roman" w:hAnsi="Times New Roman" w:cs="Times New Roman"/>
                <w:sz w:val="24"/>
                <w:szCs w:val="24"/>
              </w:rPr>
            </w:pPr>
            <w:sdt>
              <w:sdtPr>
                <w:rPr>
                  <w:rFonts w:ascii="Times New Roman" w:hAnsi="Times New Roman" w:cs="Times New Roman"/>
                  <w:b/>
                  <w:bCs/>
                  <w:sz w:val="24"/>
                  <w:szCs w:val="24"/>
                </w:rPr>
                <w:id w:val="1799255861"/>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277968D3" w14:textId="77777777" w:rsidR="008E7F36" w:rsidRPr="00F13946" w:rsidRDefault="008E7F36" w:rsidP="008E7F36">
            <w:pPr>
              <w:jc w:val="center"/>
              <w:rPr>
                <w:rFonts w:ascii="Times New Roman" w:hAnsi="Times New Roman" w:cs="Times New Roman"/>
                <w:sz w:val="24"/>
                <w:szCs w:val="24"/>
              </w:rPr>
            </w:pPr>
            <w:r w:rsidRPr="00F13946">
              <w:rPr>
                <w:rFonts w:ascii="Times New Roman" w:hAnsi="Times New Roman" w:cs="Times New Roman"/>
                <w:sz w:val="24"/>
                <w:szCs w:val="24"/>
              </w:rPr>
              <w:t>202</w:t>
            </w:r>
            <w:r>
              <w:rPr>
                <w:rFonts w:ascii="Times New Roman" w:hAnsi="Times New Roman" w:cs="Times New Roman"/>
                <w:sz w:val="24"/>
                <w:szCs w:val="24"/>
              </w:rPr>
              <w:t>5</w:t>
            </w:r>
            <w:r w:rsidRPr="00F13946">
              <w:rPr>
                <w:rFonts w:ascii="Times New Roman" w:hAnsi="Times New Roman" w:cs="Times New Roman"/>
                <w:sz w:val="24"/>
                <w:szCs w:val="24"/>
              </w:rPr>
              <w:t xml:space="preserve"> - </w:t>
            </w:r>
            <w:r>
              <w:rPr>
                <w:rFonts w:ascii="Times New Roman" w:hAnsi="Times New Roman" w:cs="Times New Roman"/>
                <w:sz w:val="24"/>
                <w:szCs w:val="24"/>
              </w:rPr>
              <w:t>2032</w:t>
            </w:r>
          </w:p>
        </w:tc>
        <w:tc>
          <w:tcPr>
            <w:tcW w:w="1701" w:type="dxa"/>
          </w:tcPr>
          <w:p w14:paraId="77B71D42" w14:textId="77777777" w:rsidR="008E7F36" w:rsidRPr="00F13946" w:rsidRDefault="008E7F36" w:rsidP="008E7F36">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shd w:val="clear" w:color="auto" w:fill="auto"/>
          </w:tcPr>
          <w:p w14:paraId="46EA663F" w14:textId="77777777" w:rsidR="008E7F36" w:rsidRPr="00F13946" w:rsidRDefault="008E7F36" w:rsidP="008E7F36">
            <w:pPr>
              <w:jc w:val="center"/>
              <w:rPr>
                <w:rFonts w:ascii="Times New Roman" w:hAnsi="Times New Roman" w:cs="Times New Roman"/>
                <w:sz w:val="24"/>
                <w:szCs w:val="24"/>
              </w:rPr>
            </w:pPr>
            <w:r>
              <w:rPr>
                <w:rFonts w:ascii="Times New Roman" w:hAnsi="Times New Roman" w:cs="Times New Roman"/>
                <w:sz w:val="24"/>
                <w:szCs w:val="24"/>
              </w:rPr>
              <w:t>3 000 000 000</w:t>
            </w:r>
          </w:p>
        </w:tc>
        <w:tc>
          <w:tcPr>
            <w:tcW w:w="2977" w:type="dxa"/>
          </w:tcPr>
          <w:p w14:paraId="29616B76" w14:textId="77777777" w:rsidR="008E7F36" w:rsidRDefault="008E7F36" w:rsidP="008E7F36">
            <w:pPr>
              <w:jc w:val="center"/>
              <w:rPr>
                <w:rFonts w:ascii="Times New Roman" w:hAnsi="Times New Roman" w:cs="Times New Roman"/>
                <w:sz w:val="24"/>
                <w:szCs w:val="24"/>
              </w:rPr>
            </w:pPr>
          </w:p>
        </w:tc>
      </w:tr>
      <w:tr w:rsidR="008E7F36" w:rsidRPr="00F13946" w14:paraId="3D9CB971" w14:textId="77777777" w:rsidTr="00EE6733">
        <w:trPr>
          <w:trHeight w:val="377"/>
        </w:trPr>
        <w:tc>
          <w:tcPr>
            <w:tcW w:w="1555" w:type="dxa"/>
          </w:tcPr>
          <w:p w14:paraId="374DF194" w14:textId="77777777" w:rsidR="008E7F36" w:rsidRPr="00F13946" w:rsidRDefault="008E7F36" w:rsidP="008E7F36">
            <w:pPr>
              <w:jc w:val="center"/>
              <w:rPr>
                <w:rFonts w:ascii="Times New Roman" w:hAnsi="Times New Roman" w:cs="Times New Roman"/>
                <w:sz w:val="24"/>
                <w:szCs w:val="24"/>
              </w:rPr>
            </w:pPr>
            <w:sdt>
              <w:sdtPr>
                <w:rPr>
                  <w:rFonts w:ascii="Times New Roman" w:hAnsi="Times New Roman" w:cs="Times New Roman"/>
                  <w:b/>
                  <w:bCs/>
                  <w:sz w:val="24"/>
                  <w:szCs w:val="24"/>
                </w:rPr>
                <w:id w:val="-1821487086"/>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443999ED" w14:textId="77777777" w:rsidR="008E7F36" w:rsidRPr="00F13946" w:rsidRDefault="008E7F36" w:rsidP="008E7F36">
            <w:pPr>
              <w:jc w:val="center"/>
              <w:rPr>
                <w:rFonts w:ascii="Times New Roman" w:hAnsi="Times New Roman" w:cs="Times New Roman"/>
                <w:sz w:val="24"/>
                <w:szCs w:val="24"/>
              </w:rPr>
            </w:pPr>
            <w:r w:rsidRPr="00F13946">
              <w:rPr>
                <w:rFonts w:ascii="Times New Roman" w:hAnsi="Times New Roman" w:cs="Times New Roman"/>
                <w:sz w:val="24"/>
                <w:szCs w:val="24"/>
              </w:rPr>
              <w:t>202</w:t>
            </w:r>
            <w:r>
              <w:rPr>
                <w:rFonts w:ascii="Times New Roman" w:hAnsi="Times New Roman" w:cs="Times New Roman"/>
                <w:sz w:val="24"/>
                <w:szCs w:val="24"/>
              </w:rPr>
              <w:t>5</w:t>
            </w:r>
            <w:r w:rsidRPr="00F13946">
              <w:rPr>
                <w:rFonts w:ascii="Times New Roman" w:hAnsi="Times New Roman" w:cs="Times New Roman"/>
                <w:sz w:val="24"/>
                <w:szCs w:val="24"/>
              </w:rPr>
              <w:t xml:space="preserve"> - </w:t>
            </w:r>
            <w:r>
              <w:rPr>
                <w:rFonts w:ascii="Times New Roman" w:hAnsi="Times New Roman" w:cs="Times New Roman"/>
                <w:sz w:val="24"/>
                <w:szCs w:val="24"/>
              </w:rPr>
              <w:t>2032</w:t>
            </w:r>
          </w:p>
        </w:tc>
        <w:tc>
          <w:tcPr>
            <w:tcW w:w="1701" w:type="dxa"/>
          </w:tcPr>
          <w:p w14:paraId="70D2E6CC" w14:textId="77777777" w:rsidR="008E7F36" w:rsidRDefault="008E7F36" w:rsidP="008E7F36">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shd w:val="clear" w:color="auto" w:fill="auto"/>
          </w:tcPr>
          <w:p w14:paraId="65ED07CF" w14:textId="77777777" w:rsidR="008E7F36" w:rsidRDefault="008E7F36" w:rsidP="008E7F36">
            <w:pPr>
              <w:jc w:val="center"/>
              <w:rPr>
                <w:rFonts w:ascii="Times New Roman" w:hAnsi="Times New Roman" w:cs="Times New Roman"/>
                <w:sz w:val="24"/>
                <w:szCs w:val="24"/>
              </w:rPr>
            </w:pPr>
            <w:r>
              <w:rPr>
                <w:rFonts w:ascii="Times New Roman" w:hAnsi="Times New Roman" w:cs="Times New Roman"/>
                <w:sz w:val="24"/>
                <w:szCs w:val="24"/>
              </w:rPr>
              <w:t>3 000 000 000</w:t>
            </w:r>
          </w:p>
        </w:tc>
        <w:tc>
          <w:tcPr>
            <w:tcW w:w="2977" w:type="dxa"/>
          </w:tcPr>
          <w:p w14:paraId="51517906" w14:textId="77777777" w:rsidR="008E7F36" w:rsidRDefault="008E7F36" w:rsidP="008E7F36">
            <w:pPr>
              <w:jc w:val="center"/>
              <w:rPr>
                <w:rFonts w:ascii="Times New Roman" w:hAnsi="Times New Roman" w:cs="Times New Roman"/>
                <w:sz w:val="24"/>
                <w:szCs w:val="24"/>
              </w:rPr>
            </w:pPr>
          </w:p>
        </w:tc>
      </w:tr>
      <w:tr w:rsidR="008E7F36" w:rsidRPr="00F13946" w14:paraId="56DC78BD" w14:textId="77777777" w:rsidTr="00EE6733">
        <w:trPr>
          <w:trHeight w:val="377"/>
        </w:trPr>
        <w:tc>
          <w:tcPr>
            <w:tcW w:w="1555" w:type="dxa"/>
          </w:tcPr>
          <w:p w14:paraId="4082EADC" w14:textId="77777777" w:rsidR="008E7F36" w:rsidRPr="00F13946" w:rsidRDefault="008E7F36" w:rsidP="008E7F36">
            <w:pPr>
              <w:jc w:val="center"/>
              <w:rPr>
                <w:rFonts w:ascii="Times New Roman" w:hAnsi="Times New Roman" w:cs="Times New Roman"/>
                <w:sz w:val="24"/>
                <w:szCs w:val="24"/>
              </w:rPr>
            </w:pPr>
            <w:sdt>
              <w:sdtPr>
                <w:rPr>
                  <w:rFonts w:ascii="Times New Roman" w:hAnsi="Times New Roman" w:cs="Times New Roman"/>
                  <w:b/>
                  <w:bCs/>
                  <w:sz w:val="24"/>
                  <w:szCs w:val="24"/>
                </w:rPr>
                <w:id w:val="244465972"/>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7978C658" w14:textId="77777777" w:rsidR="008E7F36" w:rsidRPr="00F13946" w:rsidRDefault="008E7F36" w:rsidP="008E7F36">
            <w:pPr>
              <w:jc w:val="center"/>
              <w:rPr>
                <w:rFonts w:ascii="Times New Roman" w:hAnsi="Times New Roman" w:cs="Times New Roman"/>
                <w:sz w:val="24"/>
                <w:szCs w:val="24"/>
              </w:rPr>
            </w:pPr>
            <w:r w:rsidRPr="00F13946">
              <w:rPr>
                <w:rFonts w:ascii="Times New Roman" w:hAnsi="Times New Roman" w:cs="Times New Roman"/>
                <w:sz w:val="24"/>
                <w:szCs w:val="24"/>
              </w:rPr>
              <w:t>202</w:t>
            </w:r>
            <w:r>
              <w:rPr>
                <w:rFonts w:ascii="Times New Roman" w:hAnsi="Times New Roman" w:cs="Times New Roman"/>
                <w:sz w:val="24"/>
                <w:szCs w:val="24"/>
              </w:rPr>
              <w:t>5</w:t>
            </w:r>
            <w:r w:rsidRPr="00F13946">
              <w:rPr>
                <w:rFonts w:ascii="Times New Roman" w:hAnsi="Times New Roman" w:cs="Times New Roman"/>
                <w:sz w:val="24"/>
                <w:szCs w:val="24"/>
              </w:rPr>
              <w:t xml:space="preserve"> - </w:t>
            </w:r>
            <w:r>
              <w:rPr>
                <w:rFonts w:ascii="Times New Roman" w:hAnsi="Times New Roman" w:cs="Times New Roman"/>
                <w:sz w:val="24"/>
                <w:szCs w:val="24"/>
              </w:rPr>
              <w:t>2032</w:t>
            </w:r>
          </w:p>
        </w:tc>
        <w:tc>
          <w:tcPr>
            <w:tcW w:w="1701" w:type="dxa"/>
          </w:tcPr>
          <w:p w14:paraId="295E28AA" w14:textId="77777777" w:rsidR="008E7F36" w:rsidRDefault="008E7F36" w:rsidP="008E7F36">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shd w:val="clear" w:color="auto" w:fill="auto"/>
          </w:tcPr>
          <w:p w14:paraId="1C4ABDA1" w14:textId="77777777" w:rsidR="008E7F36" w:rsidRDefault="008E7F36" w:rsidP="008E7F36">
            <w:pPr>
              <w:jc w:val="center"/>
              <w:rPr>
                <w:rFonts w:ascii="Times New Roman" w:hAnsi="Times New Roman" w:cs="Times New Roman"/>
                <w:sz w:val="24"/>
                <w:szCs w:val="24"/>
              </w:rPr>
            </w:pPr>
            <w:r>
              <w:rPr>
                <w:rFonts w:ascii="Times New Roman" w:hAnsi="Times New Roman" w:cs="Times New Roman"/>
                <w:sz w:val="24"/>
                <w:szCs w:val="24"/>
              </w:rPr>
              <w:t>3 000 000 000</w:t>
            </w:r>
          </w:p>
        </w:tc>
        <w:tc>
          <w:tcPr>
            <w:tcW w:w="2977" w:type="dxa"/>
          </w:tcPr>
          <w:p w14:paraId="7A5981FB" w14:textId="77777777" w:rsidR="008E7F36" w:rsidRDefault="008E7F36" w:rsidP="008E7F36">
            <w:pPr>
              <w:jc w:val="center"/>
              <w:rPr>
                <w:rFonts w:ascii="Times New Roman" w:hAnsi="Times New Roman" w:cs="Times New Roman"/>
                <w:sz w:val="24"/>
                <w:szCs w:val="24"/>
              </w:rPr>
            </w:pPr>
          </w:p>
        </w:tc>
      </w:tr>
    </w:tbl>
    <w:p w14:paraId="6310BC8E" w14:textId="77777777" w:rsidR="008E7F36" w:rsidRPr="00F13946" w:rsidRDefault="008E7F36" w:rsidP="008E7F36">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Planavimo tikslais remiamasi šiais duomenimis: </w:t>
      </w:r>
    </w:p>
    <w:p w14:paraId="141E81E2" w14:textId="77777777" w:rsidR="008E7F36" w:rsidRPr="00F13946" w:rsidRDefault="008E7F36" w:rsidP="008E7F36">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Gamtinių dujų viršutinė </w:t>
      </w:r>
      <w:proofErr w:type="spellStart"/>
      <w:r w:rsidRPr="00F13946">
        <w:rPr>
          <w:rFonts w:ascii="Times New Roman" w:hAnsi="Times New Roman" w:cs="Times New Roman"/>
          <w:sz w:val="24"/>
          <w:szCs w:val="24"/>
        </w:rPr>
        <w:t>šilumingumo</w:t>
      </w:r>
      <w:proofErr w:type="spellEnd"/>
      <w:r w:rsidRPr="00F13946">
        <w:rPr>
          <w:rFonts w:ascii="Times New Roman" w:hAnsi="Times New Roman" w:cs="Times New Roman"/>
          <w:sz w:val="24"/>
          <w:szCs w:val="24"/>
        </w:rPr>
        <w:t xml:space="preserve"> vertė 11,35 kWh/m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w:t>
      </w:r>
    </w:p>
    <w:p w14:paraId="71697CF6" w14:textId="77777777" w:rsidR="008E7F36" w:rsidRPr="00F13946" w:rsidRDefault="008E7F36" w:rsidP="008E7F36">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SGD plėtimosi koeficientas – 1:578 (m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 xml:space="preserve"> SGD / nm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 xml:space="preserve"> dujų);</w:t>
      </w:r>
    </w:p>
    <w:p w14:paraId="76EBDC9B" w14:textId="77777777" w:rsidR="008E7F36" w:rsidRPr="00F13946" w:rsidRDefault="008E7F36" w:rsidP="008E7F36">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Planavimo tikslais Operatorius gali naudoti kitą prognozuojamą </w:t>
      </w:r>
      <w:proofErr w:type="spellStart"/>
      <w:r w:rsidRPr="00F13946">
        <w:rPr>
          <w:rFonts w:ascii="Times New Roman" w:hAnsi="Times New Roman" w:cs="Times New Roman"/>
          <w:sz w:val="24"/>
          <w:szCs w:val="24"/>
        </w:rPr>
        <w:t>šilumingumo</w:t>
      </w:r>
      <w:proofErr w:type="spellEnd"/>
      <w:r w:rsidRPr="00F13946">
        <w:rPr>
          <w:rFonts w:ascii="Times New Roman" w:hAnsi="Times New Roman" w:cs="Times New Roman"/>
          <w:sz w:val="24"/>
          <w:szCs w:val="24"/>
        </w:rPr>
        <w:t xml:space="preserve"> vertę ir plėtimosi koeficientą, atsižvelgdamas į žinomus ar tikėtinus Krovinių sudėties parametrus</w:t>
      </w:r>
    </w:p>
    <w:p w14:paraId="517B0E3C" w14:textId="77777777" w:rsidR="008E7F36" w:rsidRPr="00F13946" w:rsidRDefault="008E7F36" w:rsidP="008E7F36">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Degimo/matavimo temperatūra – 25/0 °C, slėgis – 1,01325 bar.</w:t>
      </w:r>
    </w:p>
    <w:p w14:paraId="78DDEB3C" w14:textId="77777777" w:rsidR="008E7F36" w:rsidRPr="00F13946" w:rsidRDefault="008E7F36" w:rsidP="008E7F36">
      <w:pPr>
        <w:jc w:val="both"/>
        <w:rPr>
          <w:rFonts w:ascii="Times New Roman" w:hAnsi="Times New Roman" w:cs="Times New Roman"/>
          <w:sz w:val="24"/>
          <w:szCs w:val="24"/>
        </w:rPr>
      </w:pPr>
    </w:p>
    <w:p w14:paraId="74965C06" w14:textId="77777777" w:rsidR="008E7F36" w:rsidRPr="00F13946" w:rsidRDefault="008E7F36" w:rsidP="008E7F36">
      <w:pPr>
        <w:rPr>
          <w:rFonts w:ascii="Times New Roman" w:hAnsi="Times New Roman" w:cs="Times New Roman"/>
          <w:b/>
          <w:bCs/>
          <w:sz w:val="24"/>
          <w:szCs w:val="24"/>
        </w:rPr>
      </w:pPr>
      <w:r w:rsidRPr="00F13946">
        <w:rPr>
          <w:rFonts w:ascii="Times New Roman" w:hAnsi="Times New Roman" w:cs="Times New Roman"/>
          <w:b/>
          <w:bCs/>
          <w:sz w:val="24"/>
          <w:szCs w:val="24"/>
        </w:rPr>
        <w:lastRenderedPageBreak/>
        <w:t>MINIMALUS PRAŠYMAS</w:t>
      </w:r>
      <w:r w:rsidRPr="00F13946">
        <w:rPr>
          <w:rStyle w:val="FootnoteReference"/>
          <w:rFonts w:cs="Times New Roman"/>
          <w:b/>
          <w:bCs/>
          <w:szCs w:val="24"/>
        </w:rPr>
        <w:footnoteReference w:id="1"/>
      </w:r>
    </w:p>
    <w:tbl>
      <w:tblPr>
        <w:tblStyle w:val="TableGrid"/>
        <w:tblW w:w="0" w:type="auto"/>
        <w:tblLook w:val="04A0" w:firstRow="1" w:lastRow="0" w:firstColumn="1" w:lastColumn="0" w:noHBand="0" w:noVBand="1"/>
      </w:tblPr>
      <w:tblGrid>
        <w:gridCol w:w="3681"/>
        <w:gridCol w:w="5379"/>
      </w:tblGrid>
      <w:tr w:rsidR="008E7F36" w:rsidRPr="00F13946" w14:paraId="6E74AD9D" w14:textId="77777777" w:rsidTr="00EE6733">
        <w:trPr>
          <w:trHeight w:val="331"/>
        </w:trPr>
        <w:tc>
          <w:tcPr>
            <w:tcW w:w="3681" w:type="dxa"/>
          </w:tcPr>
          <w:p w14:paraId="47553C81" w14:textId="77777777" w:rsidR="008E7F36" w:rsidRPr="00F13946" w:rsidRDefault="008E7F36" w:rsidP="008E7F36">
            <w:pPr>
              <w:rPr>
                <w:rFonts w:cs="Times New Roman"/>
                <w:szCs w:val="24"/>
                <w:lang w:val="lt-LT"/>
              </w:rPr>
            </w:pPr>
            <w:r w:rsidRPr="00F13946">
              <w:rPr>
                <w:rFonts w:cs="Times New Roman"/>
                <w:szCs w:val="24"/>
                <w:lang w:val="lt-LT"/>
              </w:rPr>
              <w:t>SGD išdujinimo pajėgumai, kWh</w:t>
            </w:r>
          </w:p>
        </w:tc>
        <w:tc>
          <w:tcPr>
            <w:tcW w:w="5379" w:type="dxa"/>
          </w:tcPr>
          <w:p w14:paraId="2BFEF11D" w14:textId="77777777" w:rsidR="008E7F36" w:rsidRPr="00F13946" w:rsidRDefault="008E7F36" w:rsidP="008E7F36">
            <w:pPr>
              <w:rPr>
                <w:rFonts w:cs="Times New Roman"/>
                <w:b/>
                <w:bCs/>
                <w:szCs w:val="24"/>
                <w:lang w:val="lt-LT"/>
              </w:rPr>
            </w:pPr>
          </w:p>
        </w:tc>
      </w:tr>
    </w:tbl>
    <w:p w14:paraId="0D355633" w14:textId="77777777" w:rsidR="008E7F36" w:rsidRPr="00F13946" w:rsidRDefault="008E7F36" w:rsidP="008E7F36">
      <w:pPr>
        <w:rPr>
          <w:rFonts w:ascii="Times New Roman" w:hAnsi="Times New Roman" w:cs="Times New Roman"/>
          <w:b/>
          <w:bCs/>
          <w:sz w:val="24"/>
          <w:szCs w:val="24"/>
        </w:rPr>
      </w:pPr>
    </w:p>
    <w:p w14:paraId="5238A73C" w14:textId="77777777" w:rsidR="008E7F36" w:rsidRPr="00F13946" w:rsidRDefault="008E7F36" w:rsidP="008E7F36">
      <w:pPr>
        <w:jc w:val="both"/>
        <w:rPr>
          <w:rFonts w:ascii="Times New Roman" w:hAnsi="Times New Roman" w:cs="Times New Roman"/>
          <w:sz w:val="24"/>
          <w:szCs w:val="24"/>
        </w:rPr>
      </w:pPr>
      <w:sdt>
        <w:sdtPr>
          <w:rPr>
            <w:rFonts w:ascii="Times New Roman" w:hAnsi="Times New Roman" w:cs="Times New Roman"/>
            <w:b/>
            <w:bCs/>
            <w:sz w:val="24"/>
            <w:szCs w:val="24"/>
          </w:rPr>
          <w:id w:val="-1267544981"/>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r w:rsidRPr="00F13946">
        <w:rPr>
          <w:rFonts w:ascii="Times New Roman" w:hAnsi="Times New Roman" w:cs="Times New Roman"/>
          <w:b/>
          <w:bCs/>
          <w:sz w:val="24"/>
          <w:szCs w:val="24"/>
        </w:rPr>
        <w:t xml:space="preserve"> </w:t>
      </w:r>
      <w:r w:rsidRPr="00F13946">
        <w:rPr>
          <w:rFonts w:ascii="Times New Roman" w:hAnsi="Times New Roman" w:cs="Times New Roman"/>
          <w:sz w:val="24"/>
          <w:szCs w:val="24"/>
        </w:rPr>
        <w:t>Prašymą teikiantis pareiškėjas patenka į Taisyklių 26 punkte ir teisės aktuose numatytų subjektų sąrašą arba užtikrina šiame subjektų sąraše numatytų vartotojų aprūpinimą gamtinėmis dujomis. Pažymėjus privaloma pateikti atitikimą pagrindžiančius dokumentus (Taisyklių 47.3 papunktis) bei nurodyti konkretų pajėgumų kiekį</w:t>
      </w:r>
      <w:r>
        <w:rPr>
          <w:rFonts w:ascii="Times New Roman" w:hAnsi="Times New Roman" w:cs="Times New Roman"/>
          <w:sz w:val="24"/>
          <w:szCs w:val="24"/>
        </w:rPr>
        <w:t>, kuris nebuvo paskirtas ankstesnių Ilgalaikių pajėgumų paskirstymo procedūrų metu</w:t>
      </w:r>
      <w:r w:rsidRPr="00F13946">
        <w:rPr>
          <w:rFonts w:ascii="Times New Roman" w:hAnsi="Times New Roman" w:cs="Times New Roman"/>
          <w:sz w:val="24"/>
          <w:szCs w:val="24"/>
        </w:rPr>
        <w:t xml:space="preserve"> (lentelėje žemiau). </w:t>
      </w:r>
    </w:p>
    <w:tbl>
      <w:tblPr>
        <w:tblStyle w:val="TableGrid"/>
        <w:tblW w:w="0" w:type="auto"/>
        <w:tblLook w:val="04A0" w:firstRow="1" w:lastRow="0" w:firstColumn="1" w:lastColumn="0" w:noHBand="0" w:noVBand="1"/>
      </w:tblPr>
      <w:tblGrid>
        <w:gridCol w:w="3667"/>
        <w:gridCol w:w="5349"/>
      </w:tblGrid>
      <w:tr w:rsidR="008E7F36" w:rsidRPr="00F13946" w14:paraId="4BDC0041" w14:textId="77777777" w:rsidTr="00EE6733">
        <w:trPr>
          <w:trHeight w:val="331"/>
        </w:trPr>
        <w:tc>
          <w:tcPr>
            <w:tcW w:w="3667" w:type="dxa"/>
          </w:tcPr>
          <w:p w14:paraId="6274984A" w14:textId="77777777" w:rsidR="008E7F36" w:rsidRPr="00F13946" w:rsidRDefault="008E7F36" w:rsidP="008E7F36">
            <w:pPr>
              <w:rPr>
                <w:rFonts w:cs="Times New Roman"/>
                <w:szCs w:val="24"/>
                <w:lang w:val="lt-LT"/>
              </w:rPr>
            </w:pPr>
            <w:r w:rsidRPr="00F13946">
              <w:rPr>
                <w:rFonts w:cs="Times New Roman"/>
                <w:szCs w:val="24"/>
                <w:lang w:val="lt-LT"/>
              </w:rPr>
              <w:t>SGD išdujinimo pajėgumai, kWh</w:t>
            </w:r>
          </w:p>
        </w:tc>
        <w:tc>
          <w:tcPr>
            <w:tcW w:w="5349" w:type="dxa"/>
          </w:tcPr>
          <w:p w14:paraId="2E033383" w14:textId="77777777" w:rsidR="008E7F36" w:rsidRPr="00F13946" w:rsidRDefault="008E7F36" w:rsidP="008E7F36">
            <w:pPr>
              <w:rPr>
                <w:rFonts w:cs="Times New Roman"/>
                <w:b/>
                <w:bCs/>
                <w:szCs w:val="24"/>
                <w:lang w:val="lt-LT"/>
              </w:rPr>
            </w:pPr>
          </w:p>
        </w:tc>
      </w:tr>
    </w:tbl>
    <w:p w14:paraId="5202AB62" w14:textId="77777777" w:rsidR="008E7F36" w:rsidRPr="00F13946" w:rsidRDefault="008E7F36" w:rsidP="008E7F36">
      <w:pPr>
        <w:rPr>
          <w:rFonts w:ascii="Times New Roman" w:hAnsi="Times New Roman" w:cs="Times New Roman"/>
          <w:b/>
          <w:bCs/>
          <w:sz w:val="24"/>
          <w:szCs w:val="24"/>
        </w:rPr>
      </w:pPr>
    </w:p>
    <w:p w14:paraId="4B75AC69" w14:textId="77777777" w:rsidR="008E7F36" w:rsidRPr="0073148F" w:rsidRDefault="008E7F36" w:rsidP="008E7F36">
      <w:pPr>
        <w:spacing w:after="120"/>
        <w:jc w:val="both"/>
        <w:rPr>
          <w:rFonts w:ascii="Times New Roman" w:hAnsi="Times New Roman" w:cs="Times New Roman"/>
          <w:b/>
          <w:bCs/>
          <w:sz w:val="24"/>
          <w:szCs w:val="24"/>
        </w:rPr>
      </w:pPr>
      <w:r w:rsidRPr="0073148F">
        <w:rPr>
          <w:rFonts w:ascii="Times New Roman" w:hAnsi="Times New Roman" w:cs="Times New Roman"/>
          <w:b/>
          <w:bCs/>
          <w:sz w:val="24"/>
          <w:szCs w:val="24"/>
        </w:rPr>
        <w:t>Kartu su Prašymu Pareiškėjas pateikia šiuos dokumentus (išskyrus galiojančius dokumentus, kurie Operatoriui buvo pateikti anksčiau ir kuriuose nurodytos aplinkybės nėra pasikeitusios):</w:t>
      </w:r>
    </w:p>
    <w:p w14:paraId="7C6421DD" w14:textId="77777777" w:rsidR="008E7F36" w:rsidRPr="00F13946" w:rsidRDefault="008E7F36" w:rsidP="008E7F36">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Rašytinį patvirtinimą, pasirašytą Pareiškėjo įgalioto asmens, apie planuojamų pristatyti SGD krovinių kilmės atitiktį teisės aktų reikalavimams, įskaitant reikalavimą tiekti SGD tik iš valstybių, kurios nekelia grėsmės Lietuvos Respublikos nacionaliniam saugumui</w:t>
      </w:r>
      <w:r>
        <w:rPr>
          <w:rFonts w:cs="Times New Roman"/>
          <w:szCs w:val="24"/>
          <w:lang w:val="lt-LT"/>
        </w:rPr>
        <w:t xml:space="preserve"> (atitikties deklaracijos forma pateikiama Operatoriaus interneto svetainėje)</w:t>
      </w:r>
      <w:r w:rsidRPr="00F13946">
        <w:rPr>
          <w:rFonts w:cs="Times New Roman"/>
          <w:szCs w:val="24"/>
          <w:lang w:val="lt-LT"/>
        </w:rPr>
        <w:t>;</w:t>
      </w:r>
    </w:p>
    <w:p w14:paraId="287426CE" w14:textId="77777777" w:rsidR="008E7F36" w:rsidRPr="00F13946" w:rsidRDefault="008E7F36" w:rsidP="008E7F36">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Operatoriaus nustatytos formos pasiūlymo galiojimo užtikrinimą patvirtinantį dokumentą (originalą), išduotą ne mažesnei sumai nei apskaičiuota pagal Taisyklių 7 priede „Terminalo paslaugų kainų ir formulių sąraše“ nurodytą, Ilgalaikių Terminalo pajėgumų paskirstymo procedūrą atitinkančią, formulę „Pasiūlymo galiojimo užtikrinimas“;</w:t>
      </w:r>
    </w:p>
    <w:p w14:paraId="0B0168B5" w14:textId="77777777" w:rsidR="008E7F36" w:rsidRPr="00F13946" w:rsidRDefault="008E7F36" w:rsidP="008E7F36">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 xml:space="preserve">Mažiausiai dvi bendrųjų sąlygų SGD pirkimo–pardavimo sutartis (angl. </w:t>
      </w:r>
      <w:r w:rsidRPr="00F13946">
        <w:rPr>
          <w:rFonts w:cs="Times New Roman"/>
          <w:i/>
          <w:iCs/>
          <w:szCs w:val="24"/>
          <w:lang w:val="lt-LT"/>
        </w:rPr>
        <w:t>Master Sale-</w:t>
      </w:r>
      <w:proofErr w:type="spellStart"/>
      <w:r w:rsidRPr="00F13946">
        <w:rPr>
          <w:rFonts w:cs="Times New Roman"/>
          <w:i/>
          <w:iCs/>
          <w:szCs w:val="24"/>
          <w:lang w:val="lt-LT"/>
        </w:rPr>
        <w:t>Purchase</w:t>
      </w:r>
      <w:proofErr w:type="spellEnd"/>
      <w:r w:rsidRPr="00F13946">
        <w:rPr>
          <w:rFonts w:cs="Times New Roman"/>
          <w:i/>
          <w:iCs/>
          <w:szCs w:val="24"/>
          <w:lang w:val="lt-LT"/>
        </w:rPr>
        <w:t xml:space="preserve"> </w:t>
      </w:r>
      <w:proofErr w:type="spellStart"/>
      <w:r w:rsidRPr="00F13946">
        <w:rPr>
          <w:rFonts w:cs="Times New Roman"/>
          <w:i/>
          <w:iCs/>
          <w:szCs w:val="24"/>
          <w:lang w:val="lt-LT"/>
        </w:rPr>
        <w:t>Agreement</w:t>
      </w:r>
      <w:proofErr w:type="spellEnd"/>
      <w:r w:rsidRPr="00F13946">
        <w:rPr>
          <w:rFonts w:cs="Times New Roman"/>
          <w:i/>
          <w:iCs/>
          <w:szCs w:val="24"/>
          <w:lang w:val="lt-LT"/>
        </w:rPr>
        <w:t>, MSPA</w:t>
      </w:r>
      <w:r w:rsidRPr="00F13946">
        <w:rPr>
          <w:rFonts w:cs="Times New Roman"/>
          <w:szCs w:val="24"/>
          <w:lang w:val="lt-LT"/>
        </w:rPr>
        <w:t>) su Pareiškėjo pasirinktais SGD pardavėjais ar šių sutarčių išrašai, kurių turinys pakankamas sutarties sudarymo faktui nustatyti, bei ne anksčiau nei prieš 6 mėnesius išduotą šių SGD pardavėjų patvirtinimą (raštu arba el. laišku) apie Pareiškėjui suteiktą teisę įsigyti SGD krovinius, t. y. patvirtinimą, kad Pareiškėjas atitinka visus SGD pardavėjo keliamus reikalavimus arba dokumentai, patvirtinantys SGD krovinio įsigijimo faktą iš šių SGD pardavėjų per pastarųjų 6 mėnesių laikotarpį (jei Pareiškėjas ir SGD pardavėjas yra vienas subjektas, Pareiškėjo vienašalis pareiškimas raštu apie galimybę pristatyti SGD krovinius yra laikomas bendrųjų sąlygų SGD pirkimo–pardavimo sutartį atitinkančiu dokumentu) (jei Taisyklėse numatytais atvejais šis reikalavimas netaikomas – išbraukti);</w:t>
      </w:r>
    </w:p>
    <w:p w14:paraId="501AA040" w14:textId="77777777" w:rsidR="008E7F36" w:rsidRPr="00F13946" w:rsidRDefault="008E7F36" w:rsidP="008E7F36">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Dokumentus, patvirtinančius ne mažesnę nei 3 (trejų) metų veiklos SGD rinkoje patirtį. Tinkamą patirtį patvirtinančių dokumentų sąrašas pateikiamas Taisyklių 47 punkte (jei Taisyklėse numatytais atvejais šis reikalavimas netaikomas – išbraukti);</w:t>
      </w:r>
    </w:p>
    <w:p w14:paraId="28828F71" w14:textId="77777777" w:rsidR="008E7F36" w:rsidRPr="00F13946" w:rsidRDefault="008E7F36" w:rsidP="008E7F36">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 xml:space="preserve">Kitus </w:t>
      </w:r>
      <w:r>
        <w:rPr>
          <w:rFonts w:cs="Times New Roman"/>
          <w:szCs w:val="24"/>
          <w:lang w:val="lt-LT"/>
        </w:rPr>
        <w:t xml:space="preserve">Taisyklėse (43, 46 ar kituose punktuose) ir </w:t>
      </w:r>
      <w:r w:rsidRPr="00F13946">
        <w:rPr>
          <w:rFonts w:cs="Times New Roman"/>
          <w:szCs w:val="24"/>
          <w:lang w:val="lt-LT"/>
        </w:rPr>
        <w:t>Kvietime nurodytus prašomus pateikti dokumentus, jei yra</w:t>
      </w:r>
      <w:r>
        <w:rPr>
          <w:rFonts w:cs="Times New Roman"/>
          <w:szCs w:val="24"/>
          <w:lang w:val="lt-LT"/>
        </w:rPr>
        <w:t xml:space="preserve"> ir, jei nebuvo pateikti Operatoriui anksčiau</w:t>
      </w:r>
      <w:r w:rsidRPr="00F13946">
        <w:rPr>
          <w:rFonts w:cs="Times New Roman"/>
          <w:szCs w:val="24"/>
          <w:lang w:val="lt-LT"/>
        </w:rPr>
        <w:t>.</w:t>
      </w:r>
    </w:p>
    <w:p w14:paraId="33C5B3E0" w14:textId="77777777" w:rsidR="008E7F36" w:rsidRDefault="008E7F36" w:rsidP="008E7F36">
      <w:pPr>
        <w:jc w:val="both"/>
        <w:rPr>
          <w:rFonts w:ascii="Times New Roman" w:hAnsi="Times New Roman" w:cs="Times New Roman"/>
          <w:sz w:val="24"/>
          <w:szCs w:val="24"/>
        </w:rPr>
      </w:pPr>
    </w:p>
    <w:p w14:paraId="42925957" w14:textId="77777777" w:rsidR="008E7F36" w:rsidRPr="00F13946" w:rsidRDefault="008E7F36" w:rsidP="008E7F36">
      <w:pPr>
        <w:jc w:val="both"/>
        <w:rPr>
          <w:rFonts w:ascii="Times New Roman" w:hAnsi="Times New Roman" w:cs="Times New Roman"/>
          <w:sz w:val="24"/>
          <w:szCs w:val="24"/>
        </w:rPr>
      </w:pPr>
    </w:p>
    <w:p w14:paraId="037A2498" w14:textId="77777777" w:rsidR="008E7F36" w:rsidRPr="0073148F" w:rsidRDefault="008E7F36" w:rsidP="008E7F36">
      <w:pPr>
        <w:spacing w:after="120"/>
        <w:jc w:val="both"/>
        <w:rPr>
          <w:rFonts w:ascii="Times New Roman" w:hAnsi="Times New Roman" w:cs="Times New Roman"/>
          <w:b/>
          <w:bCs/>
          <w:sz w:val="24"/>
          <w:szCs w:val="24"/>
        </w:rPr>
      </w:pPr>
      <w:r w:rsidRPr="0073148F">
        <w:rPr>
          <w:rFonts w:ascii="Times New Roman" w:hAnsi="Times New Roman" w:cs="Times New Roman"/>
          <w:b/>
          <w:bCs/>
          <w:sz w:val="24"/>
          <w:szCs w:val="24"/>
        </w:rPr>
        <w:lastRenderedPageBreak/>
        <w:t xml:space="preserve">Pareiškėjas patvirtina, kad: </w:t>
      </w:r>
    </w:p>
    <w:p w14:paraId="7FDA815B" w14:textId="77777777" w:rsidR="008E7F36" w:rsidRPr="00F13946" w:rsidRDefault="008E7F36" w:rsidP="008E7F36">
      <w:pPr>
        <w:spacing w:after="120"/>
        <w:jc w:val="both"/>
        <w:rPr>
          <w:rFonts w:ascii="Times New Roman" w:hAnsi="Times New Roman" w:cs="Times New Roman"/>
          <w:sz w:val="24"/>
          <w:szCs w:val="24"/>
        </w:rPr>
      </w:pPr>
      <w:r w:rsidRPr="00F13946">
        <w:rPr>
          <w:rFonts w:ascii="Times New Roman" w:hAnsi="Times New Roman" w:cs="Times New Roman"/>
          <w:sz w:val="24"/>
          <w:szCs w:val="24"/>
        </w:rPr>
        <w:t>1) turi SGD tiekimo šaltinį, pagrįstą ketinimų protokolais, kontrahentų rašytiniais patvirtinimais ir (ar) lygiaverčiais įrodymais dėl SGD pardavimo Pareiškėjui, kurių bendras kiekis yra ne mažesnis kaip prašomų Terminalo pajėgumų kiekis;</w:t>
      </w:r>
    </w:p>
    <w:p w14:paraId="7CA16B5A" w14:textId="77777777" w:rsidR="008E7F36" w:rsidRPr="00F13946" w:rsidRDefault="008E7F36" w:rsidP="008E7F36">
      <w:pPr>
        <w:spacing w:after="120"/>
        <w:jc w:val="both"/>
        <w:rPr>
          <w:rFonts w:ascii="Times New Roman" w:hAnsi="Times New Roman" w:cs="Times New Roman"/>
          <w:sz w:val="24"/>
          <w:szCs w:val="24"/>
        </w:rPr>
      </w:pPr>
      <w:r w:rsidRPr="00F13946">
        <w:rPr>
          <w:rFonts w:ascii="Times New Roman" w:hAnsi="Times New Roman" w:cs="Times New Roman"/>
          <w:sz w:val="24"/>
          <w:szCs w:val="24"/>
        </w:rPr>
        <w:t>2) atitinka kitus Taisyklėse ir teisės aktuose nustatytus reikalavimus Terminalo naudotojui;</w:t>
      </w:r>
    </w:p>
    <w:p w14:paraId="57A06018" w14:textId="77777777" w:rsidR="008E7F36" w:rsidRPr="00F13946" w:rsidRDefault="008E7F36" w:rsidP="008E7F36">
      <w:pPr>
        <w:spacing w:after="120"/>
        <w:jc w:val="both"/>
        <w:rPr>
          <w:rFonts w:ascii="Times New Roman" w:hAnsi="Times New Roman" w:cs="Times New Roman"/>
          <w:b/>
          <w:sz w:val="24"/>
          <w:szCs w:val="24"/>
        </w:rPr>
      </w:pPr>
      <w:r w:rsidRPr="00F13946">
        <w:rPr>
          <w:rFonts w:ascii="Times New Roman" w:hAnsi="Times New Roman" w:cs="Times New Roman"/>
          <w:sz w:val="24"/>
          <w:szCs w:val="24"/>
        </w:rPr>
        <w:t>3)</w:t>
      </w:r>
      <w:r w:rsidRPr="00F13946">
        <w:rPr>
          <w:rFonts w:ascii="Times New Roman" w:hAnsi="Times New Roman" w:cs="Times New Roman"/>
          <w:b/>
          <w:sz w:val="24"/>
          <w:szCs w:val="24"/>
        </w:rPr>
        <w:t xml:space="preserve"> </w:t>
      </w:r>
      <w:r w:rsidRPr="00F13946">
        <w:rPr>
          <w:rFonts w:ascii="Times New Roman" w:hAnsi="Times New Roman" w:cs="Times New Roman"/>
          <w:sz w:val="24"/>
          <w:szCs w:val="24"/>
        </w:rPr>
        <w:t>yra nepriekaištingos reputacijos ir atitinka pripažintus verslo etikos standartus;</w:t>
      </w:r>
    </w:p>
    <w:p w14:paraId="3E93510F" w14:textId="77777777" w:rsidR="008E7F36" w:rsidRPr="00F13946" w:rsidRDefault="008E7F36" w:rsidP="008E7F36">
      <w:pPr>
        <w:spacing w:after="120"/>
        <w:jc w:val="both"/>
        <w:rPr>
          <w:rFonts w:ascii="Times New Roman" w:hAnsi="Times New Roman" w:cs="Times New Roman"/>
          <w:sz w:val="24"/>
          <w:szCs w:val="24"/>
        </w:rPr>
      </w:pPr>
      <w:r w:rsidRPr="00F13946">
        <w:rPr>
          <w:rFonts w:ascii="Times New Roman" w:hAnsi="Times New Roman" w:cs="Times New Roman"/>
          <w:sz w:val="24"/>
          <w:szCs w:val="24"/>
        </w:rPr>
        <w:t>4) yra susipažinęs ir sutinka su visomis Taisyklių nuostatomis, įsipareigoja įsigyti pageidaujamus Terminalo pajėgumus, jei jie jam būtų suteikti ir laikytis kitų Taisyklių sąlygų atlikdamas bet kokius Taisyklėse reglamentuojamus veiksmus.</w:t>
      </w:r>
    </w:p>
    <w:p w14:paraId="34998C35" w14:textId="77777777" w:rsidR="008E7F36" w:rsidRPr="00F13946" w:rsidRDefault="008E7F36" w:rsidP="008E7F36">
      <w:pPr>
        <w:rPr>
          <w:rFonts w:ascii="Times New Roman" w:hAnsi="Times New Roman" w:cs="Times New Roman"/>
          <w:b/>
          <w:sz w:val="24"/>
          <w:szCs w:val="24"/>
        </w:rPr>
      </w:pPr>
    </w:p>
    <w:p w14:paraId="01A4AC58" w14:textId="77777777" w:rsidR="008E7F36" w:rsidRPr="00F13946" w:rsidRDefault="008E7F36" w:rsidP="008E7F36">
      <w:pPr>
        <w:rPr>
          <w:rFonts w:ascii="Times New Roman" w:hAnsi="Times New Roman" w:cs="Times New Roman"/>
          <w:b/>
          <w:sz w:val="24"/>
          <w:szCs w:val="24"/>
        </w:rPr>
      </w:pPr>
    </w:p>
    <w:p w14:paraId="25744C57" w14:textId="77777777" w:rsidR="008E7F36" w:rsidRPr="00F13946" w:rsidRDefault="008E7F36" w:rsidP="008E7F36">
      <w:pPr>
        <w:rPr>
          <w:rFonts w:ascii="Times New Roman" w:hAnsi="Times New Roman" w:cs="Times New Roman"/>
          <w:b/>
          <w:sz w:val="24"/>
          <w:szCs w:val="24"/>
        </w:rPr>
      </w:pPr>
      <w:r w:rsidRPr="00F13946">
        <w:rPr>
          <w:rFonts w:ascii="Times New Roman" w:hAnsi="Times New Roman" w:cs="Times New Roman"/>
          <w:b/>
          <w:sz w:val="24"/>
          <w:szCs w:val="24"/>
        </w:rPr>
        <w:t>Pareiškėjas:</w:t>
      </w:r>
    </w:p>
    <w:tbl>
      <w:tblPr>
        <w:tblStyle w:val="TableGrid"/>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01"/>
      </w:tblGrid>
      <w:tr w:rsidR="008E7F36" w:rsidRPr="00F13946" w14:paraId="56006DE9" w14:textId="77777777" w:rsidTr="00EE6733">
        <w:tc>
          <w:tcPr>
            <w:tcW w:w="4927" w:type="dxa"/>
            <w:vAlign w:val="center"/>
          </w:tcPr>
          <w:p w14:paraId="79A16B10" w14:textId="77777777" w:rsidR="008E7F36" w:rsidRPr="00F13946" w:rsidRDefault="008E7F36" w:rsidP="008E7F36">
            <w:pPr>
              <w:rPr>
                <w:rFonts w:cs="Times New Roman"/>
                <w:b/>
                <w:szCs w:val="24"/>
                <w:lang w:val="lt-LT"/>
              </w:rPr>
            </w:pPr>
            <w:r w:rsidRPr="00F13946">
              <w:rPr>
                <w:rFonts w:cs="Times New Roman"/>
                <w:b/>
                <w:szCs w:val="24"/>
                <w:highlight w:val="lightGray"/>
                <w:lang w:val="lt-LT"/>
              </w:rPr>
              <w:t>[</w:t>
            </w:r>
            <w:r w:rsidRPr="00F13946">
              <w:rPr>
                <w:rFonts w:cs="Times New Roman"/>
                <w:b/>
                <w:i/>
                <w:szCs w:val="24"/>
                <w:highlight w:val="lightGray"/>
                <w:lang w:val="lt-LT"/>
              </w:rPr>
              <w:t>įmonės pavadinimas</w:t>
            </w:r>
            <w:r w:rsidRPr="00F13946">
              <w:rPr>
                <w:rFonts w:cs="Times New Roman"/>
                <w:b/>
                <w:szCs w:val="24"/>
                <w:highlight w:val="lightGray"/>
                <w:lang w:val="lt-LT"/>
              </w:rPr>
              <w:t>]</w:t>
            </w:r>
          </w:p>
          <w:p w14:paraId="409538C4" w14:textId="77777777" w:rsidR="008E7F36" w:rsidRPr="00F13946" w:rsidRDefault="008E7F36" w:rsidP="008E7F36">
            <w:pPr>
              <w:rPr>
                <w:rFonts w:cs="Times New Roman"/>
                <w:szCs w:val="24"/>
                <w:lang w:val="lt-LT"/>
              </w:rPr>
            </w:pPr>
            <w:r w:rsidRPr="00F13946">
              <w:rPr>
                <w:rFonts w:cs="Times New Roman"/>
                <w:szCs w:val="24"/>
                <w:highlight w:val="lightGray"/>
                <w:lang w:val="lt-LT"/>
              </w:rPr>
              <w:t>[</w:t>
            </w:r>
            <w:r w:rsidRPr="00F13946">
              <w:rPr>
                <w:rFonts w:cs="Times New Roman"/>
                <w:i/>
                <w:szCs w:val="24"/>
                <w:highlight w:val="lightGray"/>
                <w:lang w:val="lt-LT"/>
              </w:rPr>
              <w:t>adresas</w:t>
            </w:r>
            <w:r w:rsidRPr="00F13946">
              <w:rPr>
                <w:rFonts w:cs="Times New Roman"/>
                <w:szCs w:val="24"/>
                <w:highlight w:val="lightGray"/>
                <w:lang w:val="lt-LT"/>
              </w:rPr>
              <w:t>]</w:t>
            </w:r>
          </w:p>
          <w:p w14:paraId="37AF814F" w14:textId="77777777" w:rsidR="008E7F36" w:rsidRPr="00F13946" w:rsidRDefault="008E7F36" w:rsidP="008E7F36">
            <w:pPr>
              <w:rPr>
                <w:rFonts w:cs="Times New Roman"/>
                <w:szCs w:val="24"/>
                <w:lang w:val="lt-LT"/>
              </w:rPr>
            </w:pPr>
            <w:r w:rsidRPr="00F13946">
              <w:rPr>
                <w:rFonts w:cs="Times New Roman"/>
                <w:szCs w:val="24"/>
                <w:lang w:val="lt-LT"/>
              </w:rPr>
              <w:t>[</w:t>
            </w:r>
            <w:r w:rsidRPr="00F13946">
              <w:rPr>
                <w:rFonts w:cs="Times New Roman"/>
                <w:szCs w:val="24"/>
                <w:highlight w:val="lightGray"/>
                <w:lang w:val="lt-LT"/>
              </w:rPr>
              <w:t>įmonės kodas</w:t>
            </w:r>
            <w:r w:rsidRPr="00F13946">
              <w:rPr>
                <w:rFonts w:cs="Times New Roman"/>
                <w:szCs w:val="24"/>
                <w:lang w:val="lt-LT"/>
              </w:rPr>
              <w:t>]</w:t>
            </w:r>
          </w:p>
          <w:p w14:paraId="63007FD3" w14:textId="77777777" w:rsidR="008E7F36" w:rsidRPr="00F13946" w:rsidRDefault="008E7F36" w:rsidP="008E7F36">
            <w:pPr>
              <w:rPr>
                <w:rFonts w:cs="Times New Roman"/>
                <w:szCs w:val="24"/>
                <w:lang w:val="lt-LT"/>
              </w:rPr>
            </w:pPr>
            <w:r w:rsidRPr="00F13946">
              <w:rPr>
                <w:rFonts w:cs="Times New Roman"/>
                <w:szCs w:val="24"/>
                <w:lang w:val="lt-LT"/>
              </w:rPr>
              <w:t>[</w:t>
            </w:r>
            <w:r w:rsidRPr="00F13946">
              <w:rPr>
                <w:rFonts w:cs="Times New Roman"/>
                <w:szCs w:val="24"/>
                <w:highlight w:val="lightGray"/>
                <w:lang w:val="lt-LT"/>
              </w:rPr>
              <w:t>PVM mokėtojo kodas</w:t>
            </w:r>
            <w:r w:rsidRPr="00F13946">
              <w:rPr>
                <w:rFonts w:cs="Times New Roman"/>
                <w:szCs w:val="24"/>
                <w:lang w:val="lt-LT"/>
              </w:rPr>
              <w:t>]</w:t>
            </w:r>
          </w:p>
          <w:p w14:paraId="2534B079" w14:textId="77777777" w:rsidR="008E7F36" w:rsidRPr="00F13946" w:rsidRDefault="008E7F36" w:rsidP="008E7F36">
            <w:pPr>
              <w:rPr>
                <w:rFonts w:cs="Times New Roman"/>
                <w:szCs w:val="24"/>
                <w:lang w:val="lt-LT"/>
              </w:rPr>
            </w:pPr>
            <w:r w:rsidRPr="00F13946">
              <w:rPr>
                <w:rFonts w:cs="Times New Roman"/>
                <w:szCs w:val="24"/>
                <w:lang w:val="lt-LT"/>
              </w:rPr>
              <w:t xml:space="preserve">Telefonas: </w:t>
            </w:r>
            <w:r w:rsidRPr="00F13946">
              <w:rPr>
                <w:rFonts w:cs="Times New Roman"/>
                <w:szCs w:val="24"/>
                <w:highlight w:val="lightGray"/>
                <w:lang w:val="lt-LT"/>
              </w:rPr>
              <w:t>[</w:t>
            </w:r>
            <w:r w:rsidRPr="00F13946">
              <w:rPr>
                <w:rFonts w:cs="Times New Roman"/>
                <w:i/>
                <w:szCs w:val="24"/>
                <w:highlight w:val="lightGray"/>
                <w:lang w:val="lt-LT"/>
              </w:rPr>
              <w:t>telefono numeris</w:t>
            </w:r>
            <w:r w:rsidRPr="00F13946">
              <w:rPr>
                <w:rFonts w:cs="Times New Roman"/>
                <w:szCs w:val="24"/>
                <w:highlight w:val="lightGray"/>
                <w:lang w:val="lt-LT"/>
              </w:rPr>
              <w:t>]</w:t>
            </w:r>
          </w:p>
          <w:p w14:paraId="7162DE3B" w14:textId="77777777" w:rsidR="008E7F36" w:rsidRPr="00F13946" w:rsidRDefault="008E7F36" w:rsidP="008E7F36">
            <w:pPr>
              <w:rPr>
                <w:rFonts w:cs="Times New Roman"/>
                <w:szCs w:val="24"/>
                <w:lang w:val="lt-LT"/>
              </w:rPr>
            </w:pPr>
            <w:r w:rsidRPr="00F13946">
              <w:rPr>
                <w:rFonts w:cs="Times New Roman"/>
                <w:szCs w:val="24"/>
                <w:lang w:val="lt-LT"/>
              </w:rPr>
              <w:t xml:space="preserve">El. paštas: </w:t>
            </w:r>
            <w:r w:rsidRPr="00F13946">
              <w:rPr>
                <w:rFonts w:cs="Times New Roman"/>
                <w:szCs w:val="24"/>
                <w:highlight w:val="lightGray"/>
                <w:lang w:val="lt-LT"/>
              </w:rPr>
              <w:t>[</w:t>
            </w:r>
            <w:r w:rsidRPr="00F13946">
              <w:rPr>
                <w:rFonts w:cs="Times New Roman"/>
                <w:i/>
                <w:szCs w:val="24"/>
                <w:highlight w:val="lightGray"/>
                <w:lang w:val="lt-LT"/>
              </w:rPr>
              <w:t>elektroninio pašto adresas</w:t>
            </w:r>
            <w:r w:rsidRPr="00F13946">
              <w:rPr>
                <w:rFonts w:cs="Times New Roman"/>
                <w:szCs w:val="24"/>
                <w:highlight w:val="lightGray"/>
                <w:lang w:val="lt-LT"/>
              </w:rPr>
              <w:t>]</w:t>
            </w:r>
          </w:p>
        </w:tc>
        <w:tc>
          <w:tcPr>
            <w:tcW w:w="4927" w:type="dxa"/>
            <w:vAlign w:val="center"/>
          </w:tcPr>
          <w:p w14:paraId="78F47A30" w14:textId="77777777" w:rsidR="008E7F36" w:rsidRPr="00F13946" w:rsidRDefault="008E7F36" w:rsidP="008E7F36">
            <w:pPr>
              <w:rPr>
                <w:rFonts w:cs="Times New Roman"/>
                <w:szCs w:val="24"/>
                <w:lang w:val="lt-LT"/>
              </w:rPr>
            </w:pPr>
          </w:p>
        </w:tc>
      </w:tr>
    </w:tbl>
    <w:p w14:paraId="698561D4" w14:textId="77777777" w:rsidR="008E7F36" w:rsidRPr="00F13946" w:rsidRDefault="008E7F36" w:rsidP="008E7F36">
      <w:pPr>
        <w:spacing w:after="0"/>
        <w:rPr>
          <w:rFonts w:ascii="Times New Roman" w:hAnsi="Times New Roman" w:cs="Times New Roman"/>
          <w:sz w:val="24"/>
          <w:szCs w:val="24"/>
        </w:rPr>
      </w:pPr>
      <w:r w:rsidRPr="00F13946">
        <w:rPr>
          <w:rFonts w:ascii="Times New Roman" w:hAnsi="Times New Roman" w:cs="Times New Roman"/>
          <w:sz w:val="24"/>
          <w:szCs w:val="24"/>
        </w:rPr>
        <w:t xml:space="preserve">  Atsiskaitomoji banko sąskaita: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sąskaitos numeris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3D06E838" w14:textId="77777777" w:rsidR="008E7F36" w:rsidRPr="00F13946" w:rsidRDefault="008E7F36" w:rsidP="008E7F36">
      <w:pPr>
        <w:spacing w:after="0"/>
        <w:rPr>
          <w:rFonts w:ascii="Times New Roman" w:hAnsi="Times New Roman" w:cs="Times New Roman"/>
          <w:sz w:val="24"/>
          <w:szCs w:val="24"/>
        </w:rPr>
      </w:pPr>
      <w:r w:rsidRPr="00F13946">
        <w:rPr>
          <w:rFonts w:ascii="Times New Roman" w:hAnsi="Times New Roman" w:cs="Times New Roman"/>
          <w:sz w:val="24"/>
          <w:szCs w:val="24"/>
        </w:rPr>
        <w:t xml:space="preserve">  Bankas: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banko pavadinimas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r w:rsidRPr="00F13946">
        <w:rPr>
          <w:rFonts w:ascii="Times New Roman" w:hAnsi="Times New Roman" w:cs="Times New Roman"/>
          <w:sz w:val="24"/>
          <w:szCs w:val="24"/>
        </w:rPr>
        <w:tab/>
        <w:t xml:space="preserve">                                </w:t>
      </w:r>
    </w:p>
    <w:p w14:paraId="4D077CE4" w14:textId="77777777" w:rsidR="008E7F36" w:rsidRPr="00F13946" w:rsidRDefault="008E7F36" w:rsidP="008E7F36">
      <w:pPr>
        <w:spacing w:after="0"/>
        <w:rPr>
          <w:rFonts w:ascii="Times New Roman" w:hAnsi="Times New Roman" w:cs="Times New Roman"/>
          <w:sz w:val="24"/>
          <w:szCs w:val="24"/>
        </w:rPr>
      </w:pPr>
      <w:r w:rsidRPr="00F13946">
        <w:rPr>
          <w:rFonts w:ascii="Times New Roman" w:hAnsi="Times New Roman" w:cs="Times New Roman"/>
          <w:sz w:val="24"/>
          <w:szCs w:val="24"/>
        </w:rPr>
        <w:t xml:space="preserve">  Banko kodas: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banko kodas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334F1AC9" w14:textId="77777777" w:rsidR="008E7F36" w:rsidRPr="00F13946" w:rsidRDefault="008E7F36" w:rsidP="008E7F36">
      <w:pPr>
        <w:spacing w:after="0"/>
        <w:ind w:left="-142" w:firstLine="142"/>
        <w:rPr>
          <w:rFonts w:ascii="Times New Roman" w:hAnsi="Times New Roman" w:cs="Times New Roman"/>
          <w:b/>
          <w:sz w:val="24"/>
          <w:szCs w:val="24"/>
        </w:rPr>
      </w:pPr>
      <w:r w:rsidRPr="00F13946">
        <w:rPr>
          <w:rFonts w:ascii="Times New Roman" w:hAnsi="Times New Roman" w:cs="Times New Roman"/>
          <w:sz w:val="24"/>
          <w:szCs w:val="24"/>
        </w:rPr>
        <w:t xml:space="preserve">  SWIFT/BIC kodas: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kodas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7CC35055" w14:textId="77777777" w:rsidR="008E7F36" w:rsidRPr="00F13946" w:rsidRDefault="008E7F36" w:rsidP="008E7F36">
      <w:pPr>
        <w:jc w:val="both"/>
        <w:rPr>
          <w:rFonts w:ascii="Times New Roman" w:hAnsi="Times New Roman" w:cs="Times New Roman"/>
          <w:sz w:val="24"/>
          <w:szCs w:val="24"/>
        </w:rPr>
      </w:pPr>
    </w:p>
    <w:p w14:paraId="6BEDB95F" w14:textId="77777777" w:rsidR="008E7F36" w:rsidRPr="00F13946" w:rsidRDefault="008E7F36" w:rsidP="008E7F36">
      <w:pPr>
        <w:jc w:val="both"/>
        <w:rPr>
          <w:rFonts w:ascii="Times New Roman" w:hAnsi="Times New Roman" w:cs="Times New Roman"/>
          <w:sz w:val="24"/>
          <w:szCs w:val="24"/>
        </w:rPr>
      </w:pPr>
    </w:p>
    <w:p w14:paraId="19ED7251" w14:textId="77777777" w:rsidR="008E7F36" w:rsidRPr="00F13946" w:rsidRDefault="008E7F36" w:rsidP="008E7F36">
      <w:pPr>
        <w:rPr>
          <w:rFonts w:ascii="Times New Roman" w:hAnsi="Times New Roman" w:cs="Times New Roman"/>
          <w:b/>
          <w:sz w:val="24"/>
          <w:szCs w:val="24"/>
        </w:rPr>
      </w:pPr>
      <w:r w:rsidRPr="00F13946">
        <w:rPr>
          <w:rFonts w:ascii="Times New Roman" w:hAnsi="Times New Roman" w:cs="Times New Roman"/>
          <w:b/>
          <w:sz w:val="24"/>
          <w:szCs w:val="24"/>
        </w:rPr>
        <w:t>Pareiškėjas:</w:t>
      </w:r>
    </w:p>
    <w:p w14:paraId="45474A31" w14:textId="77777777" w:rsidR="008E7F36" w:rsidRPr="00F13946" w:rsidRDefault="008E7F36" w:rsidP="008E7F36">
      <w:pPr>
        <w:rPr>
          <w:rFonts w:ascii="Times New Roman" w:hAnsi="Times New Roman" w:cs="Times New Roman"/>
          <w:b/>
          <w:sz w:val="24"/>
          <w:szCs w:val="24"/>
        </w:rPr>
      </w:pPr>
      <w:r w:rsidRPr="00F13946">
        <w:rPr>
          <w:rFonts w:ascii="Times New Roman" w:hAnsi="Times New Roman" w:cs="Times New Roman"/>
          <w:b/>
          <w:sz w:val="24"/>
          <w:szCs w:val="24"/>
        </w:rPr>
        <w:t>__________</w:t>
      </w:r>
    </w:p>
    <w:p w14:paraId="5AF61F8D" w14:textId="77777777" w:rsidR="008E7F36" w:rsidRPr="00F13946" w:rsidRDefault="008E7F36" w:rsidP="008E7F36">
      <w:pPr>
        <w:rPr>
          <w:rFonts w:ascii="Times New Roman" w:hAnsi="Times New Roman" w:cs="Times New Roman"/>
          <w:bCs/>
          <w:sz w:val="24"/>
          <w:szCs w:val="24"/>
        </w:rPr>
      </w:pPr>
      <w:r w:rsidRPr="00F13946">
        <w:rPr>
          <w:rFonts w:ascii="Times New Roman" w:hAnsi="Times New Roman" w:cs="Times New Roman"/>
          <w:bCs/>
          <w:sz w:val="24"/>
          <w:szCs w:val="24"/>
        </w:rPr>
        <w:t>(pareigos, vardas ir pavardė, parašas</w:t>
      </w:r>
      <w:r>
        <w:rPr>
          <w:rStyle w:val="FootnoteReference"/>
          <w:rFonts w:cs="Times New Roman"/>
          <w:bCs/>
          <w:szCs w:val="24"/>
        </w:rPr>
        <w:footnoteReference w:id="2"/>
      </w:r>
      <w:r w:rsidRPr="00F13946">
        <w:rPr>
          <w:rFonts w:ascii="Times New Roman" w:hAnsi="Times New Roman" w:cs="Times New Roman"/>
          <w:bCs/>
          <w:sz w:val="24"/>
          <w:szCs w:val="24"/>
        </w:rPr>
        <w:t>)</w:t>
      </w:r>
    </w:p>
    <w:p w14:paraId="3B65DE01" w14:textId="514105D7" w:rsidR="000C317D" w:rsidRPr="008E7F36" w:rsidRDefault="000C317D" w:rsidP="008E7F36">
      <w:pPr>
        <w:rPr>
          <w:rFonts w:ascii="Times New Roman" w:hAnsi="Times New Roman" w:cs="Times New Roman"/>
          <w:sz w:val="24"/>
          <w:szCs w:val="24"/>
        </w:rPr>
      </w:pPr>
    </w:p>
    <w:sectPr w:rsidR="000C317D" w:rsidRPr="008E7F36" w:rsidSect="008E7F36">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96EF" w14:textId="77777777" w:rsidR="008E7F36" w:rsidRDefault="008E7F36" w:rsidP="008E7F36">
      <w:pPr>
        <w:spacing w:after="0" w:line="240" w:lineRule="auto"/>
      </w:pPr>
      <w:r>
        <w:separator/>
      </w:r>
    </w:p>
  </w:endnote>
  <w:endnote w:type="continuationSeparator" w:id="0">
    <w:p w14:paraId="1D4C9061" w14:textId="77777777" w:rsidR="008E7F36" w:rsidRDefault="008E7F36" w:rsidP="008E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56C2" w14:textId="77777777" w:rsidR="008E7F36" w:rsidRDefault="008E7F36" w:rsidP="008E7F36">
      <w:pPr>
        <w:spacing w:after="0" w:line="240" w:lineRule="auto"/>
      </w:pPr>
      <w:r>
        <w:separator/>
      </w:r>
    </w:p>
  </w:footnote>
  <w:footnote w:type="continuationSeparator" w:id="0">
    <w:p w14:paraId="6B29533A" w14:textId="77777777" w:rsidR="008E7F36" w:rsidRDefault="008E7F36" w:rsidP="008E7F36">
      <w:pPr>
        <w:spacing w:after="0" w:line="240" w:lineRule="auto"/>
      </w:pPr>
      <w:r>
        <w:continuationSeparator/>
      </w:r>
    </w:p>
  </w:footnote>
  <w:footnote w:id="1">
    <w:p w14:paraId="46A1D141" w14:textId="77777777" w:rsidR="008E7F36" w:rsidRPr="00600254" w:rsidRDefault="008E7F36" w:rsidP="008E7F36">
      <w:pPr>
        <w:pStyle w:val="FootnoteText"/>
        <w:jc w:val="both"/>
        <w:rPr>
          <w:lang w:val="lt-LT"/>
        </w:rPr>
      </w:pPr>
      <w:r>
        <w:rPr>
          <w:rStyle w:val="FootnoteReference"/>
        </w:rPr>
        <w:footnoteRef/>
      </w:r>
      <w:r w:rsidRPr="005136FA">
        <w:rPr>
          <w:lang w:val="lt-LT"/>
        </w:rPr>
        <w:t xml:space="preserve"> </w:t>
      </w:r>
      <w:r w:rsidRPr="00600254">
        <w:rPr>
          <w:lang w:val="lt-LT"/>
        </w:rPr>
        <w:t xml:space="preserve">Minimalus Ilgalaikių SGD išdujinimo pajėgumų dydis, kaip numatyta Kvietime, kurį Pareiškėjas pageidauja įsigyti per </w:t>
      </w:r>
      <w:r>
        <w:rPr>
          <w:lang w:val="lt-LT"/>
        </w:rPr>
        <w:t>Terminalo d</w:t>
      </w:r>
      <w:r w:rsidRPr="00600254">
        <w:rPr>
          <w:lang w:val="lt-LT"/>
        </w:rPr>
        <w:t>ujų metų laikotarpį</w:t>
      </w:r>
      <w:r>
        <w:rPr>
          <w:lang w:val="lt-LT"/>
        </w:rPr>
        <w:t>, tačiau ne mažesnis nei Operatoriaus nustatytas minimalus Pareiškėjui paskirstytinas pajėgumų dydis</w:t>
      </w:r>
      <w:r w:rsidRPr="00600254">
        <w:rPr>
          <w:lang w:val="lt-LT"/>
        </w:rPr>
        <w:t>.</w:t>
      </w:r>
      <w:r>
        <w:rPr>
          <w:lang w:val="lt-LT"/>
        </w:rPr>
        <w:t xml:space="preserve"> Jei Operatoriui paskirstant Ilgalaikius SGD išdujinimo pajėgumus Kvietime numatyta tvarka, Pareiškėjui paskirstytas kiekis nesiekia Minimalaus Prašymo ribos, Pareiškėjas atsisako teisių į paskirstytą dydį, t. y. Pareiškėjui nėra suteikiami Ilgalaikiai SGD išdujinimo pajėgumai.</w:t>
      </w:r>
    </w:p>
  </w:footnote>
  <w:footnote w:id="2">
    <w:p w14:paraId="48E58E0B" w14:textId="77777777" w:rsidR="008E7F36" w:rsidRPr="00A94637" w:rsidRDefault="008E7F36" w:rsidP="008E7F36">
      <w:pPr>
        <w:pStyle w:val="FootnoteText"/>
        <w:jc w:val="both"/>
        <w:rPr>
          <w:lang w:val="lt-LT"/>
        </w:rPr>
      </w:pPr>
      <w:r>
        <w:rPr>
          <w:rStyle w:val="FootnoteReference"/>
        </w:rPr>
        <w:footnoteRef/>
      </w:r>
      <w:r>
        <w:t xml:space="preserve"> </w:t>
      </w:r>
      <w:r>
        <w:rPr>
          <w:lang w:val="lt-LT"/>
        </w:rPr>
        <w:t>Privaloma pateikti Pareiškėjo vardu Prašymą pasirašiusio asmens tinkamus įgaliojimus pagrindžiančius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EAC2" w14:textId="77777777" w:rsidR="008E7F36" w:rsidRPr="00F13946" w:rsidRDefault="008E7F36" w:rsidP="008E7F36">
    <w:pPr>
      <w:tabs>
        <w:tab w:val="left" w:pos="5387"/>
      </w:tabs>
      <w:spacing w:after="0" w:line="240" w:lineRule="auto"/>
      <w:ind w:left="6248"/>
      <w:jc w:val="both"/>
      <w:rPr>
        <w:rFonts w:ascii="Times New Roman" w:eastAsiaTheme="majorEastAsia" w:hAnsi="Times New Roman" w:cs="Times New Roman"/>
        <w:bCs/>
        <w:sz w:val="24"/>
        <w:szCs w:val="24"/>
        <w:lang w:eastAsia="lt-LT"/>
      </w:rPr>
    </w:pPr>
    <w:r w:rsidRPr="00F13946">
      <w:rPr>
        <w:rFonts w:ascii="Times New Roman" w:eastAsiaTheme="majorEastAsia" w:hAnsi="Times New Roman" w:cs="Times New Roman"/>
        <w:bCs/>
        <w:sz w:val="24"/>
        <w:szCs w:val="24"/>
        <w:lang w:eastAsia="lt-LT"/>
      </w:rPr>
      <w:t xml:space="preserve">AB „Klaipėdos nafta“ naudojimosi suskystintų gamtinių dujų </w:t>
    </w:r>
  </w:p>
  <w:p w14:paraId="46DE17D3" w14:textId="77777777" w:rsidR="008E7F36" w:rsidRPr="00F13946" w:rsidRDefault="008E7F36" w:rsidP="008E7F36">
    <w:pPr>
      <w:tabs>
        <w:tab w:val="left" w:pos="5387"/>
      </w:tabs>
      <w:spacing w:after="0" w:line="240" w:lineRule="auto"/>
      <w:ind w:left="6248" w:right="-709"/>
      <w:jc w:val="both"/>
      <w:rPr>
        <w:rFonts w:ascii="Times New Roman" w:eastAsiaTheme="majorEastAsia" w:hAnsi="Times New Roman" w:cs="Times New Roman"/>
        <w:bCs/>
        <w:sz w:val="24"/>
        <w:szCs w:val="24"/>
        <w:lang w:eastAsia="lt-LT"/>
      </w:rPr>
    </w:pPr>
    <w:r w:rsidRPr="00F13946">
      <w:rPr>
        <w:rFonts w:ascii="Times New Roman" w:eastAsiaTheme="majorEastAsia" w:hAnsi="Times New Roman" w:cs="Times New Roman"/>
        <w:bCs/>
        <w:sz w:val="24"/>
        <w:szCs w:val="24"/>
        <w:lang w:eastAsia="lt-LT"/>
      </w:rPr>
      <w:t xml:space="preserve">terminalu taisyklių </w:t>
    </w:r>
  </w:p>
  <w:p w14:paraId="242C333D" w14:textId="6DB10B71" w:rsidR="008E7F36" w:rsidRDefault="008E7F36" w:rsidP="008E7F36">
    <w:pPr>
      <w:tabs>
        <w:tab w:val="left" w:pos="5387"/>
      </w:tabs>
      <w:spacing w:after="0" w:line="240" w:lineRule="auto"/>
      <w:ind w:left="6248"/>
      <w:jc w:val="both"/>
    </w:pPr>
    <w:r w:rsidRPr="008E7F36">
      <w:rPr>
        <w:rFonts w:ascii="Times New Roman" w:eastAsiaTheme="majorEastAsia" w:hAnsi="Times New Roman" w:cs="Times New Roman"/>
        <w:bCs/>
        <w:sz w:val="24"/>
        <w:szCs w:val="24"/>
        <w:lang w:eastAsia="lt-LT"/>
      </w:rP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32C7"/>
    <w:multiLevelType w:val="hybridMultilevel"/>
    <w:tmpl w:val="7F208282"/>
    <w:lvl w:ilvl="0" w:tplc="FFFFFFFF">
      <w:start w:val="1"/>
      <w:numFmt w:val="decimal"/>
      <w:lvlText w:val="%1."/>
      <w:lvlJc w:val="left"/>
      <w:pPr>
        <w:ind w:left="1854" w:hanging="360"/>
      </w:pPr>
      <w:rPr>
        <w:rFonts w:ascii="Times New Roman" w:eastAsiaTheme="minorHAnsi" w:hAnsi="Times New Roman" w:cs="Times New Roman"/>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69666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36"/>
    <w:rsid w:val="000C317D"/>
    <w:rsid w:val="008E7F36"/>
    <w:rsid w:val="00DE1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9697"/>
  <w15:chartTrackingRefBased/>
  <w15:docId w15:val="{3B137FBB-5954-4F66-8BF1-E877F0B9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36"/>
    <w:rPr>
      <w:kern w:val="0"/>
      <w14:ligatures w14:val="none"/>
    </w:rPr>
  </w:style>
  <w:style w:type="paragraph" w:styleId="Heading1">
    <w:name w:val="heading 1"/>
    <w:basedOn w:val="Normal"/>
    <w:next w:val="Normal"/>
    <w:link w:val="Heading1Char"/>
    <w:uiPriority w:val="9"/>
    <w:qFormat/>
    <w:rsid w:val="008E7F36"/>
    <w:pPr>
      <w:keepNext/>
      <w:spacing w:after="0" w:line="240" w:lineRule="auto"/>
      <w:jc w:val="center"/>
      <w:outlineLvl w:val="0"/>
    </w:pPr>
    <w:rPr>
      <w:rFonts w:ascii="Times New Roman" w:eastAsia="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7F36"/>
    <w:pPr>
      <w:spacing w:after="0" w:line="240" w:lineRule="auto"/>
      <w:ind w:left="720"/>
      <w:contextualSpacing/>
    </w:pPr>
    <w:rPr>
      <w:rFonts w:ascii="Times New Roman" w:hAnsi="Times New Roman"/>
      <w:sz w:val="24"/>
      <w:lang w:val="en-GB"/>
    </w:rPr>
  </w:style>
  <w:style w:type="table" w:styleId="TableGrid">
    <w:name w:val="Table Grid"/>
    <w:aliases w:val="SGS Table Basic 1"/>
    <w:basedOn w:val="TableNormal"/>
    <w:uiPriority w:val="59"/>
    <w:rsid w:val="008E7F36"/>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E7F36"/>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8E7F36"/>
    <w:rPr>
      <w:rFonts w:ascii="Times New Roman" w:hAnsi="Times New Roman"/>
      <w:kern w:val="0"/>
      <w:sz w:val="20"/>
      <w:szCs w:val="20"/>
      <w:lang w:val="en-GB"/>
      <w14:ligatures w14:val="none"/>
    </w:rPr>
  </w:style>
  <w:style w:type="character" w:styleId="FootnoteReference">
    <w:name w:val="footnote reference"/>
    <w:basedOn w:val="DefaultParagraphFont"/>
    <w:uiPriority w:val="99"/>
    <w:unhideWhenUsed/>
    <w:rsid w:val="008E7F36"/>
    <w:rPr>
      <w:vertAlign w:val="superscript"/>
    </w:rPr>
  </w:style>
  <w:style w:type="character" w:customStyle="1" w:styleId="ListParagraphChar">
    <w:name w:val="List Paragraph Char"/>
    <w:basedOn w:val="DefaultParagraphFont"/>
    <w:link w:val="ListParagraph"/>
    <w:uiPriority w:val="34"/>
    <w:rsid w:val="008E7F36"/>
    <w:rPr>
      <w:rFonts w:ascii="Times New Roman" w:hAnsi="Times New Roman"/>
      <w:kern w:val="0"/>
      <w:sz w:val="24"/>
      <w:lang w:val="en-GB"/>
      <w14:ligatures w14:val="none"/>
    </w:rPr>
  </w:style>
  <w:style w:type="paragraph" w:styleId="Header">
    <w:name w:val="header"/>
    <w:basedOn w:val="Normal"/>
    <w:link w:val="HeaderChar"/>
    <w:uiPriority w:val="99"/>
    <w:unhideWhenUsed/>
    <w:rsid w:val="008E7F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7F36"/>
    <w:rPr>
      <w:kern w:val="0"/>
      <w14:ligatures w14:val="none"/>
    </w:rPr>
  </w:style>
  <w:style w:type="paragraph" w:styleId="Footer">
    <w:name w:val="footer"/>
    <w:basedOn w:val="Normal"/>
    <w:link w:val="FooterChar"/>
    <w:uiPriority w:val="99"/>
    <w:unhideWhenUsed/>
    <w:rsid w:val="008E7F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7F36"/>
    <w:rPr>
      <w:kern w:val="0"/>
      <w14:ligatures w14:val="none"/>
    </w:rPr>
  </w:style>
  <w:style w:type="character" w:customStyle="1" w:styleId="Heading1Char">
    <w:name w:val="Heading 1 Char"/>
    <w:basedOn w:val="DefaultParagraphFont"/>
    <w:link w:val="Heading1"/>
    <w:uiPriority w:val="9"/>
    <w:rsid w:val="008E7F36"/>
    <w:rPr>
      <w:rFonts w:ascii="Times New Roman" w:eastAsia="Times New Roman" w:hAnsi="Times New Roman" w:cs="Times New Roman"/>
      <w:b/>
      <w:bCs/>
      <w:kern w:val="32"/>
      <w:sz w:val="24"/>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3739</Words>
  <Characters>2132</Characters>
  <Application>Microsoft Office Word</Application>
  <DocSecurity>0</DocSecurity>
  <Lines>17</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Strazdauskas</dc:creator>
  <cp:keywords/>
  <dc:description/>
  <cp:lastModifiedBy>Nerijus Strazdauskas</cp:lastModifiedBy>
  <cp:revision>1</cp:revision>
  <dcterms:created xsi:type="dcterms:W3CDTF">2023-10-02T06:33:00Z</dcterms:created>
  <dcterms:modified xsi:type="dcterms:W3CDTF">2023-10-02T06:37:00Z</dcterms:modified>
</cp:coreProperties>
</file>